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AB192" w14:textId="5F0657E0" w:rsidR="00B30E50" w:rsidRPr="009C623D" w:rsidRDefault="002F32F4" w:rsidP="00B30E50">
      <w:pPr>
        <w:pStyle w:val="NormalWeb"/>
        <w:spacing w:before="0" w:beforeAutospacing="0" w:after="0" w:afterAutospacing="0" w:line="312" w:lineRule="auto"/>
        <w:jc w:val="center"/>
        <w:rPr>
          <w:b/>
          <w:bCs/>
          <w:sz w:val="28"/>
          <w:szCs w:val="28"/>
        </w:rPr>
      </w:pPr>
      <w:r w:rsidRPr="00006CA3">
        <w:rPr>
          <w:rFonts w:ascii="Arial" w:hAnsi="Arial" w:cs="Arial"/>
          <w:b/>
          <w:noProof/>
          <w:sz w:val="48"/>
          <w:szCs w:val="48"/>
        </w:rPr>
        <mc:AlternateContent>
          <mc:Choice Requires="wps">
            <w:drawing>
              <wp:anchor distT="0" distB="0" distL="114300" distR="114300" simplePos="0" relativeHeight="251662336" behindDoc="0" locked="0" layoutInCell="1" allowOverlap="1" wp14:anchorId="116608EA" wp14:editId="3205831C">
                <wp:simplePos x="0" y="0"/>
                <wp:positionH relativeFrom="column">
                  <wp:posOffset>-1181100</wp:posOffset>
                </wp:positionH>
                <wp:positionV relativeFrom="paragraph">
                  <wp:posOffset>-714375</wp:posOffset>
                </wp:positionV>
                <wp:extent cx="7580630" cy="1151890"/>
                <wp:effectExtent l="0" t="0" r="0" b="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580630" cy="1151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926" w:type="dxa"/>
                              <w:jc w:val="center"/>
                              <w:tblLayout w:type="fixed"/>
                              <w:tblLook w:val="0000" w:firstRow="0" w:lastRow="0" w:firstColumn="0" w:lastColumn="0" w:noHBand="0" w:noVBand="0"/>
                            </w:tblPr>
                            <w:tblGrid>
                              <w:gridCol w:w="2721"/>
                              <w:gridCol w:w="8205"/>
                            </w:tblGrid>
                            <w:tr w:rsidR="002F32F4" w:rsidRPr="003157A0" w14:paraId="0FF37E38" w14:textId="77777777" w:rsidTr="00F01C84">
                              <w:trPr>
                                <w:cantSplit/>
                                <w:trHeight w:val="737"/>
                                <w:jc w:val="center"/>
                              </w:trPr>
                              <w:tc>
                                <w:tcPr>
                                  <w:tcW w:w="2721" w:type="dxa"/>
                                  <w:vAlign w:val="center"/>
                                </w:tcPr>
                                <w:p w14:paraId="1BD75014" w14:textId="77777777" w:rsidR="002F32F4" w:rsidRPr="003157A0" w:rsidRDefault="002F32F4" w:rsidP="00F01C84">
                                  <w:pPr>
                                    <w:spacing w:before="360" w:after="0" w:line="113" w:lineRule="exact"/>
                                    <w:jc w:val="center"/>
                                    <w:rPr>
                                      <w:rFonts w:ascii="Arial" w:hAnsi="Arial" w:cs="Arial"/>
                                      <w:b/>
                                      <w:sz w:val="48"/>
                                      <w:szCs w:val="48"/>
                                    </w:rPr>
                                  </w:pPr>
                                  <w:r w:rsidRPr="003157A0">
                                    <w:rPr>
                                      <w:rFonts w:ascii="Arial" w:hAnsi="Arial" w:cs="Arial"/>
                                      <w:b/>
                                      <w:sz w:val="48"/>
                                      <w:szCs w:val="48"/>
                                    </w:rPr>
                                    <w:object w:dxaOrig="1755" w:dyaOrig="105" w14:anchorId="367C7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5.25pt" o:ole="" fillcolor="window">
                                        <v:imagedata r:id="rId9" o:title=""/>
                                      </v:shape>
                                      <o:OLEObject Type="Embed" ProgID="MSDraw" ShapeID="_x0000_i1025" DrawAspect="Content" ObjectID="_1657538849" r:id="rId10">
                                        <o:FieldCodes>\* MERGEFORMAT</o:FieldCodes>
                                      </o:OLEObject>
                                    </w:object>
                                  </w:r>
                                </w:p>
                                <w:p w14:paraId="2E27D061" w14:textId="77777777" w:rsidR="002F32F4" w:rsidRPr="003157A0" w:rsidRDefault="002F32F4" w:rsidP="00F01C84">
                                  <w:pPr>
                                    <w:pStyle w:val="Heading8"/>
                                    <w:spacing w:before="0" w:after="0"/>
                                    <w:jc w:val="center"/>
                                    <w:rPr>
                                      <w:rFonts w:ascii="Arial" w:hAnsi="Arial" w:cs="Arial"/>
                                      <w:b/>
                                      <w:i w:val="0"/>
                                      <w:sz w:val="48"/>
                                      <w:szCs w:val="48"/>
                                    </w:rPr>
                                  </w:pPr>
                                  <w:r w:rsidRPr="003157A0">
                                    <w:rPr>
                                      <w:rFonts w:ascii="Arial" w:hAnsi="Arial" w:cs="Arial"/>
                                      <w:b/>
                                      <w:i w:val="0"/>
                                      <w:sz w:val="48"/>
                                      <w:szCs w:val="48"/>
                                    </w:rPr>
                                    <w:t>T</w:t>
                                  </w:r>
                                  <w:r>
                                    <w:rPr>
                                      <w:rFonts w:ascii="Arial" w:hAnsi="Arial" w:cs="Arial"/>
                                      <w:b/>
                                      <w:i w:val="0"/>
                                      <w:sz w:val="48"/>
                                      <w:szCs w:val="48"/>
                                    </w:rPr>
                                    <w:t xml:space="preserve"> </w:t>
                                  </w:r>
                                  <w:r w:rsidRPr="003157A0">
                                    <w:rPr>
                                      <w:rFonts w:ascii="Arial" w:hAnsi="Arial" w:cs="Arial"/>
                                      <w:b/>
                                      <w:i w:val="0"/>
                                      <w:sz w:val="48"/>
                                      <w:szCs w:val="48"/>
                                    </w:rPr>
                                    <w:t>C</w:t>
                                  </w:r>
                                  <w:r>
                                    <w:rPr>
                                      <w:rFonts w:ascii="Arial" w:hAnsi="Arial" w:cs="Arial"/>
                                      <w:b/>
                                      <w:i w:val="0"/>
                                      <w:sz w:val="48"/>
                                      <w:szCs w:val="48"/>
                                    </w:rPr>
                                    <w:t xml:space="preserve"> </w:t>
                                  </w:r>
                                  <w:r w:rsidRPr="003157A0">
                                    <w:rPr>
                                      <w:rFonts w:ascii="Arial" w:hAnsi="Arial" w:cs="Arial"/>
                                      <w:b/>
                                      <w:i w:val="0"/>
                                      <w:sz w:val="48"/>
                                      <w:szCs w:val="48"/>
                                    </w:rPr>
                                    <w:t>V</w:t>
                                  </w:r>
                                  <w:r>
                                    <w:rPr>
                                      <w:rFonts w:ascii="Arial" w:hAnsi="Arial" w:cs="Arial"/>
                                      <w:b/>
                                      <w:i w:val="0"/>
                                      <w:sz w:val="48"/>
                                      <w:szCs w:val="48"/>
                                    </w:rPr>
                                    <w:t xml:space="preserve"> </w:t>
                                  </w:r>
                                  <w:r w:rsidRPr="003157A0">
                                    <w:rPr>
                                      <w:rFonts w:ascii="Arial" w:hAnsi="Arial" w:cs="Arial"/>
                                      <w:b/>
                                      <w:i w:val="0"/>
                                      <w:sz w:val="48"/>
                                      <w:szCs w:val="48"/>
                                    </w:rPr>
                                    <w:t>N</w:t>
                                  </w:r>
                                </w:p>
                                <w:p w14:paraId="4871ED28" w14:textId="77777777" w:rsidR="002F32F4" w:rsidRPr="003157A0" w:rsidRDefault="002F32F4" w:rsidP="00F01C84">
                                  <w:pPr>
                                    <w:spacing w:line="-113" w:lineRule="auto"/>
                                    <w:jc w:val="center"/>
                                    <w:rPr>
                                      <w:rFonts w:ascii="Arial" w:hAnsi="Arial" w:cs="Arial"/>
                                      <w:b/>
                                      <w:sz w:val="48"/>
                                      <w:szCs w:val="48"/>
                                    </w:rPr>
                                  </w:pPr>
                                  <w:r w:rsidRPr="003157A0">
                                    <w:rPr>
                                      <w:rFonts w:ascii="Arial" w:hAnsi="Arial" w:cs="Arial"/>
                                      <w:b/>
                                      <w:sz w:val="48"/>
                                      <w:szCs w:val="48"/>
                                    </w:rPr>
                                    <w:object w:dxaOrig="1740" w:dyaOrig="135" w14:anchorId="613DD312">
                                      <v:shape id="_x0000_i1026" type="#_x0000_t75" style="width:87pt;height:6.75pt" o:ole="" fillcolor="window">
                                        <v:imagedata r:id="rId9" o:title=""/>
                                      </v:shape>
                                      <o:OLEObject Type="Embed" ProgID="MSDraw" ShapeID="_x0000_i1026" DrawAspect="Content" ObjectID="_1657538850" r:id="rId11">
                                        <o:FieldCodes>\* MERGEFORMAT</o:FieldCodes>
                                      </o:OLEObject>
                                    </w:object>
                                  </w:r>
                                </w:p>
                              </w:tc>
                              <w:tc>
                                <w:tcPr>
                                  <w:tcW w:w="8205" w:type="dxa"/>
                                  <w:vAlign w:val="center"/>
                                </w:tcPr>
                                <w:p w14:paraId="55A40227" w14:textId="77777777" w:rsidR="002F32F4" w:rsidRPr="003157A0" w:rsidRDefault="002F32F4" w:rsidP="00F01C84">
                                  <w:pPr>
                                    <w:spacing w:before="600"/>
                                    <w:ind w:left="-1525"/>
                                    <w:jc w:val="center"/>
                                    <w:rPr>
                                      <w:rFonts w:ascii="Arial" w:hAnsi="Arial" w:cs="Arial"/>
                                      <w:b/>
                                      <w:spacing w:val="-20"/>
                                      <w:sz w:val="34"/>
                                      <w:lang w:val="pt-BR"/>
                                    </w:rPr>
                                  </w:pPr>
                                  <w:r>
                                    <w:rPr>
                                      <w:rFonts w:ascii="Arial" w:hAnsi="Arial" w:cs="Arial"/>
                                      <w:b/>
                                      <w:spacing w:val="-28"/>
                                      <w:sz w:val="36"/>
                                      <w:lang w:val="pt-BR"/>
                                    </w:rPr>
                                    <w:t xml:space="preserve">       </w:t>
                                  </w:r>
                                  <w:r w:rsidRPr="003157A0">
                                    <w:rPr>
                                      <w:rFonts w:ascii="Arial" w:hAnsi="Arial" w:cs="Arial"/>
                                      <w:b/>
                                      <w:spacing w:val="-28"/>
                                      <w:sz w:val="36"/>
                                      <w:lang w:val="pt-BR"/>
                                    </w:rPr>
                                    <w:t>T</w:t>
                                  </w:r>
                                  <w:r>
                                    <w:rPr>
                                      <w:rFonts w:ascii="Arial" w:hAnsi="Arial" w:cs="Arial"/>
                                      <w:b/>
                                      <w:spacing w:val="-28"/>
                                      <w:sz w:val="36"/>
                                      <w:lang w:val="pt-BR"/>
                                    </w:rPr>
                                    <w:t xml:space="preserve"> </w:t>
                                  </w:r>
                                  <w:r w:rsidRPr="003157A0">
                                    <w:rPr>
                                      <w:rFonts w:ascii="Arial" w:hAnsi="Arial" w:cs="Arial"/>
                                      <w:b/>
                                      <w:spacing w:val="-28"/>
                                      <w:sz w:val="36"/>
                                      <w:lang w:val="pt-BR"/>
                                    </w:rPr>
                                    <w:t>I</w:t>
                                  </w:r>
                                  <w:r>
                                    <w:rPr>
                                      <w:rFonts w:ascii="Arial" w:hAnsi="Arial" w:cs="Arial"/>
                                      <w:b/>
                                      <w:spacing w:val="-28"/>
                                      <w:sz w:val="36"/>
                                      <w:lang w:val="pt-BR"/>
                                    </w:rPr>
                                    <w:t xml:space="preserve"> </w:t>
                                  </w:r>
                                  <w:r w:rsidRPr="003157A0">
                                    <w:rPr>
                                      <w:rFonts w:ascii="Arial" w:hAnsi="Arial" w:cs="Arial"/>
                                      <w:b/>
                                      <w:spacing w:val="-28"/>
                                      <w:sz w:val="36"/>
                                      <w:lang w:val="pt-BR"/>
                                    </w:rPr>
                                    <w:t>Ê</w:t>
                                  </w:r>
                                  <w:r>
                                    <w:rPr>
                                      <w:rFonts w:ascii="Arial" w:hAnsi="Arial" w:cs="Arial"/>
                                      <w:b/>
                                      <w:spacing w:val="-28"/>
                                      <w:sz w:val="36"/>
                                      <w:lang w:val="pt-BR"/>
                                    </w:rPr>
                                    <w:t xml:space="preserve"> </w:t>
                                  </w:r>
                                  <w:r w:rsidRPr="003157A0">
                                    <w:rPr>
                                      <w:rFonts w:ascii="Arial" w:hAnsi="Arial" w:cs="Arial"/>
                                      <w:b/>
                                      <w:spacing w:val="-28"/>
                                      <w:sz w:val="36"/>
                                      <w:lang w:val="pt-BR"/>
                                    </w:rPr>
                                    <w:t>U</w:t>
                                  </w:r>
                                  <w:r>
                                    <w:rPr>
                                      <w:rFonts w:ascii="Arial" w:hAnsi="Arial" w:cs="Arial"/>
                                      <w:b/>
                                      <w:spacing w:val="-28"/>
                                      <w:sz w:val="36"/>
                                      <w:lang w:val="pt-BR"/>
                                    </w:rPr>
                                    <w:t xml:space="preserve"> </w:t>
                                  </w:r>
                                  <w:r w:rsidRPr="003157A0">
                                    <w:rPr>
                                      <w:rFonts w:ascii="Arial" w:hAnsi="Arial" w:cs="Arial"/>
                                      <w:b/>
                                      <w:spacing w:val="-28"/>
                                      <w:sz w:val="36"/>
                                      <w:lang w:val="pt-BR"/>
                                    </w:rPr>
                                    <w:t xml:space="preserve"> C</w:t>
                                  </w:r>
                                  <w:r>
                                    <w:rPr>
                                      <w:rFonts w:ascii="Arial" w:hAnsi="Arial" w:cs="Arial"/>
                                      <w:b/>
                                      <w:spacing w:val="-28"/>
                                      <w:sz w:val="36"/>
                                      <w:lang w:val="pt-BR"/>
                                    </w:rPr>
                                    <w:t xml:space="preserve"> </w:t>
                                  </w:r>
                                  <w:r w:rsidRPr="003157A0">
                                    <w:rPr>
                                      <w:rFonts w:ascii="Arial" w:hAnsi="Arial" w:cs="Arial"/>
                                      <w:b/>
                                      <w:spacing w:val="-28"/>
                                      <w:sz w:val="36"/>
                                      <w:lang w:val="pt-BR"/>
                                    </w:rPr>
                                    <w:t>H</w:t>
                                  </w:r>
                                  <w:r>
                                    <w:rPr>
                                      <w:rFonts w:ascii="Arial" w:hAnsi="Arial" w:cs="Arial"/>
                                      <w:b/>
                                      <w:spacing w:val="-28"/>
                                      <w:sz w:val="36"/>
                                      <w:lang w:val="pt-BR"/>
                                    </w:rPr>
                                    <w:t xml:space="preserve"> </w:t>
                                  </w:r>
                                  <w:r w:rsidRPr="003157A0">
                                    <w:rPr>
                                      <w:rFonts w:ascii="Arial" w:hAnsi="Arial" w:cs="Arial"/>
                                      <w:b/>
                                      <w:spacing w:val="-28"/>
                                      <w:sz w:val="36"/>
                                      <w:lang w:val="pt-BR"/>
                                    </w:rPr>
                                    <w:t>U</w:t>
                                  </w:r>
                                  <w:r>
                                    <w:rPr>
                                      <w:rFonts w:ascii="Arial" w:hAnsi="Arial" w:cs="Arial"/>
                                      <w:b/>
                                      <w:spacing w:val="-28"/>
                                      <w:sz w:val="36"/>
                                      <w:lang w:val="pt-BR"/>
                                    </w:rPr>
                                    <w:t xml:space="preserve"> </w:t>
                                  </w:r>
                                  <w:r w:rsidRPr="003157A0">
                                    <w:rPr>
                                      <w:rFonts w:ascii="Arial" w:hAnsi="Arial" w:cs="Arial"/>
                                      <w:b/>
                                      <w:spacing w:val="-28"/>
                                      <w:sz w:val="36"/>
                                      <w:lang w:val="pt-BR"/>
                                    </w:rPr>
                                    <w:t>Ẩ</w:t>
                                  </w:r>
                                  <w:r>
                                    <w:rPr>
                                      <w:rFonts w:ascii="Arial" w:hAnsi="Arial" w:cs="Arial"/>
                                      <w:b/>
                                      <w:spacing w:val="-28"/>
                                      <w:sz w:val="36"/>
                                      <w:lang w:val="pt-BR"/>
                                    </w:rPr>
                                    <w:t xml:space="preserve"> </w:t>
                                  </w:r>
                                  <w:r w:rsidRPr="003157A0">
                                    <w:rPr>
                                      <w:rFonts w:ascii="Arial" w:hAnsi="Arial" w:cs="Arial"/>
                                      <w:b/>
                                      <w:spacing w:val="-28"/>
                                      <w:sz w:val="36"/>
                                      <w:lang w:val="pt-BR"/>
                                    </w:rPr>
                                    <w:t>N</w:t>
                                  </w:r>
                                  <w:r>
                                    <w:rPr>
                                      <w:rFonts w:ascii="Arial" w:hAnsi="Arial" w:cs="Arial"/>
                                      <w:b/>
                                      <w:spacing w:val="-28"/>
                                      <w:sz w:val="36"/>
                                      <w:lang w:val="pt-BR"/>
                                    </w:rPr>
                                    <w:t xml:space="preserve"> </w:t>
                                  </w:r>
                                  <w:r w:rsidRPr="003157A0">
                                    <w:rPr>
                                      <w:rFonts w:ascii="Arial" w:hAnsi="Arial" w:cs="Arial"/>
                                      <w:b/>
                                      <w:spacing w:val="-28"/>
                                      <w:sz w:val="36"/>
                                      <w:lang w:val="pt-BR"/>
                                    </w:rPr>
                                    <w:t xml:space="preserve"> Q</w:t>
                                  </w:r>
                                  <w:r>
                                    <w:rPr>
                                      <w:rFonts w:ascii="Arial" w:hAnsi="Arial" w:cs="Arial"/>
                                      <w:b/>
                                      <w:spacing w:val="-28"/>
                                      <w:sz w:val="36"/>
                                      <w:lang w:val="pt-BR"/>
                                    </w:rPr>
                                    <w:t xml:space="preserve"> </w:t>
                                  </w:r>
                                  <w:r w:rsidRPr="003157A0">
                                    <w:rPr>
                                      <w:rFonts w:ascii="Arial" w:hAnsi="Arial" w:cs="Arial"/>
                                      <w:b/>
                                      <w:spacing w:val="-28"/>
                                      <w:sz w:val="36"/>
                                      <w:lang w:val="pt-BR"/>
                                    </w:rPr>
                                    <w:t>U</w:t>
                                  </w:r>
                                  <w:r>
                                    <w:rPr>
                                      <w:rFonts w:ascii="Arial" w:hAnsi="Arial" w:cs="Arial"/>
                                      <w:b/>
                                      <w:spacing w:val="-28"/>
                                      <w:sz w:val="36"/>
                                      <w:lang w:val="pt-BR"/>
                                    </w:rPr>
                                    <w:t xml:space="preserve"> </w:t>
                                  </w:r>
                                  <w:r w:rsidRPr="003157A0">
                                    <w:rPr>
                                      <w:rFonts w:ascii="Arial" w:hAnsi="Arial" w:cs="Arial"/>
                                      <w:b/>
                                      <w:spacing w:val="-28"/>
                                      <w:sz w:val="36"/>
                                      <w:lang w:val="pt-BR"/>
                                    </w:rPr>
                                    <w:t>Ố</w:t>
                                  </w:r>
                                  <w:r>
                                    <w:rPr>
                                      <w:rFonts w:ascii="Arial" w:hAnsi="Arial" w:cs="Arial"/>
                                      <w:b/>
                                      <w:spacing w:val="-28"/>
                                      <w:sz w:val="36"/>
                                      <w:lang w:val="pt-BR"/>
                                    </w:rPr>
                                    <w:t xml:space="preserve"> </w:t>
                                  </w:r>
                                  <w:r w:rsidRPr="003157A0">
                                    <w:rPr>
                                      <w:rFonts w:ascii="Arial" w:hAnsi="Arial" w:cs="Arial"/>
                                      <w:b/>
                                      <w:spacing w:val="-28"/>
                                      <w:sz w:val="36"/>
                                      <w:lang w:val="pt-BR"/>
                                    </w:rPr>
                                    <w:t>C</w:t>
                                  </w:r>
                                  <w:r>
                                    <w:rPr>
                                      <w:rFonts w:ascii="Arial" w:hAnsi="Arial" w:cs="Arial"/>
                                      <w:b/>
                                      <w:spacing w:val="-28"/>
                                      <w:sz w:val="36"/>
                                      <w:lang w:val="pt-BR"/>
                                    </w:rPr>
                                    <w:t xml:space="preserve"> </w:t>
                                  </w:r>
                                  <w:r w:rsidRPr="003157A0">
                                    <w:rPr>
                                      <w:rFonts w:ascii="Arial" w:hAnsi="Arial" w:cs="Arial"/>
                                      <w:b/>
                                      <w:spacing w:val="-28"/>
                                      <w:sz w:val="36"/>
                                      <w:lang w:val="pt-BR"/>
                                    </w:rPr>
                                    <w:t xml:space="preserve"> G</w:t>
                                  </w:r>
                                  <w:r>
                                    <w:rPr>
                                      <w:rFonts w:ascii="Arial" w:hAnsi="Arial" w:cs="Arial"/>
                                      <w:b/>
                                      <w:spacing w:val="-28"/>
                                      <w:sz w:val="36"/>
                                      <w:lang w:val="pt-BR"/>
                                    </w:rPr>
                                    <w:t xml:space="preserve"> </w:t>
                                  </w:r>
                                  <w:r w:rsidRPr="003157A0">
                                    <w:rPr>
                                      <w:rFonts w:ascii="Arial" w:hAnsi="Arial" w:cs="Arial"/>
                                      <w:b/>
                                      <w:spacing w:val="-28"/>
                                      <w:sz w:val="36"/>
                                      <w:lang w:val="pt-BR"/>
                                    </w:rPr>
                                    <w:t>I</w:t>
                                  </w:r>
                                  <w:r>
                                    <w:rPr>
                                      <w:rFonts w:ascii="Arial" w:hAnsi="Arial" w:cs="Arial"/>
                                      <w:b/>
                                      <w:spacing w:val="-28"/>
                                      <w:sz w:val="36"/>
                                      <w:lang w:val="pt-BR"/>
                                    </w:rPr>
                                    <w:t xml:space="preserve"> </w:t>
                                  </w:r>
                                  <w:r w:rsidRPr="003157A0">
                                    <w:rPr>
                                      <w:rFonts w:ascii="Arial" w:hAnsi="Arial" w:cs="Arial"/>
                                      <w:b/>
                                      <w:spacing w:val="-28"/>
                                      <w:sz w:val="36"/>
                                      <w:lang w:val="pt-BR"/>
                                    </w:rPr>
                                    <w:t>A</w:t>
                                  </w:r>
                                </w:p>
                              </w:tc>
                            </w:tr>
                          </w:tbl>
                          <w:p w14:paraId="0B3DDAFA" w14:textId="77777777" w:rsidR="002F32F4" w:rsidRDefault="002F32F4" w:rsidP="002F32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3pt;margin-top:-56.25pt;width:596.9pt;height:9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KWmAIAAI8FAAAOAAAAZHJzL2Uyb0RvYy54bWysVMlu2zAQvRfoPxC8N7ISO4sQOXAdpChg&#10;JEGTImeaIi0hJIclaUvu12dIyQvSXlL0IpGcN/ubub7ptCIb4XwDpqT5yYgSYThUjVmV9Ofz3ZdL&#10;SnxgpmIKjCjpVnh6M/386bq1hTiFGlQlHEEjxhetLWkdgi2yzPNaaOZPwAqDQglOs4BXt8oqx1q0&#10;rlV2OhqdZy24yjrgwnt8ve2FdJrsSyl4eJDSi0BUSTG2kL4ufZfxm02vWbFyzNYNH8Jg/xCFZo1B&#10;p3tTtywwsnbNH6Z0wx14kOGEg85AyoaLlANmk4/eZfNUMytSLlgcb/dl8v/PLL/fPDrSVCUdU2KY&#10;xhY9iy6Qr9CRcaxOa32BoCeLsNDhM3Y5ZertAvirJwbmNTMrMfMWqx2lqJUdqfU2PBqIBeqk0/GP&#10;qRO0hT3Z7vsQHXN8vJhcjs7PUMRRlueT/PIqdSo7qFvnwzcBmsRDSR26TlGxzcKHGAArdpDozcBd&#10;o1RqtjKkLen52WSUFPYS1FAmYkWizWAm5tGHnk5hq0TEKPNDSCxbyiA+JMKKuXJkw5BqjHNhQl+K&#10;AR1REoP4iOKAP0T1EeU+D9RInsGEvbJuDLi+iXHODmFXr7uQZY8fOun7vGMJQrfsBlosodoiKxz0&#10;U+Utv2uwGwvmwyNzOEbYQVwN4QE/UgFWHYYTJTW43397j3hkN0opaXEsS+p/rZkTlKjvBnl/lY/H&#10;cY7TZTy5OMWLO5YsjyVmreeA7chxCVmejhEf1O4oHegX3CCz6BVFzHD0XdKwO85DvyxwA3ExmyUQ&#10;Tq5lYWGeLN8NQ+Tac/fCnB0IGZDL97AbYFa842WPjY0xMFsHkE0ibSxwX9Wh8Dj1icvDhopr5fie&#10;UIc9On0DAAD//wMAUEsDBBQABgAIAAAAIQCsvdWw4gAAAA0BAAAPAAAAZHJzL2Rvd25yZXYueG1s&#10;TI9NS8NAEIbvgv9hGcFbu5uCaUyzKUX0IohYC9LbNDtmo/sRs9s2/ns3p3qbYV7eeZ5qPVrDTjSE&#10;zjsJ2VwAI9d41blWwu79aVYACxGdQuMdSfilAOv6+qrCUvmze6PTNrYslbhQogQdY19yHhpNFsPc&#10;9+TS7dMPFmNah5arAc+p3Bq+ECLnFjuXPmjs6UFT8709WgnLYq/01/A87j5eNj/6tefmEbmUtzfj&#10;ZgUs0hgvYZjwEzrUiengj04FZiTMsiJPMnGassUdsCkjxDL5HCTkxT3wuuL/Leo/AAAA//8DAFBL&#10;AQItABQABgAIAAAAIQC2gziS/gAAAOEBAAATAAAAAAAAAAAAAAAAAAAAAABbQ29udGVudF9UeXBl&#10;c10ueG1sUEsBAi0AFAAGAAgAAAAhADj9If/WAAAAlAEAAAsAAAAAAAAAAAAAAAAALwEAAF9yZWxz&#10;Ly5yZWxzUEsBAi0AFAAGAAgAAAAhACQMcpaYAgAAjwUAAA4AAAAAAAAAAAAAAAAALgIAAGRycy9l&#10;Mm9Eb2MueG1sUEsBAi0AFAAGAAgAAAAhAKy91bDiAAAADQEAAA8AAAAAAAAAAAAAAAAA8gQAAGRy&#10;cy9kb3ducmV2LnhtbFBLBQYAAAAABAAEAPMAAAABBgAAAAA=&#10;" filled="f" stroked="f" strokeweight=".5pt">
                <v:path arrowok="t"/>
                <o:lock v:ext="edit" aspectratio="t"/>
                <v:textbox>
                  <w:txbxContent>
                    <w:tbl>
                      <w:tblPr>
                        <w:tblW w:w="10926" w:type="dxa"/>
                        <w:jc w:val="center"/>
                        <w:tblLayout w:type="fixed"/>
                        <w:tblLook w:val="0000" w:firstRow="0" w:lastRow="0" w:firstColumn="0" w:lastColumn="0" w:noHBand="0" w:noVBand="0"/>
                      </w:tblPr>
                      <w:tblGrid>
                        <w:gridCol w:w="2721"/>
                        <w:gridCol w:w="8205"/>
                      </w:tblGrid>
                      <w:tr w:rsidR="002F32F4" w:rsidRPr="003157A0" w14:paraId="0FF37E38" w14:textId="77777777" w:rsidTr="00F01C84">
                        <w:trPr>
                          <w:cantSplit/>
                          <w:trHeight w:val="737"/>
                          <w:jc w:val="center"/>
                        </w:trPr>
                        <w:tc>
                          <w:tcPr>
                            <w:tcW w:w="2721" w:type="dxa"/>
                            <w:vAlign w:val="center"/>
                          </w:tcPr>
                          <w:p w14:paraId="1BD75014" w14:textId="77777777" w:rsidR="002F32F4" w:rsidRPr="003157A0" w:rsidRDefault="002F32F4" w:rsidP="00F01C84">
                            <w:pPr>
                              <w:spacing w:before="360" w:after="0" w:line="113" w:lineRule="exact"/>
                              <w:jc w:val="center"/>
                              <w:rPr>
                                <w:rFonts w:ascii="Arial" w:hAnsi="Arial" w:cs="Arial"/>
                                <w:b/>
                                <w:sz w:val="48"/>
                                <w:szCs w:val="48"/>
                              </w:rPr>
                            </w:pPr>
                            <w:r w:rsidRPr="003157A0">
                              <w:rPr>
                                <w:rFonts w:ascii="Arial" w:hAnsi="Arial" w:cs="Arial"/>
                                <w:b/>
                                <w:sz w:val="48"/>
                                <w:szCs w:val="48"/>
                              </w:rPr>
                              <w:object w:dxaOrig="1755" w:dyaOrig="105" w14:anchorId="367C7FC1">
                                <v:shape id="_x0000_i1025" type="#_x0000_t75" style="width:87.75pt;height:5.25pt" o:ole="" fillcolor="window">
                                  <v:imagedata r:id="rId9" o:title=""/>
                                </v:shape>
                                <o:OLEObject Type="Embed" ProgID="MSDraw" ShapeID="_x0000_i1025" DrawAspect="Content" ObjectID="_1657538849" r:id="rId12">
                                  <o:FieldCodes>\* MERGEFORMAT</o:FieldCodes>
                                </o:OLEObject>
                              </w:object>
                            </w:r>
                          </w:p>
                          <w:p w14:paraId="2E27D061" w14:textId="77777777" w:rsidR="002F32F4" w:rsidRPr="003157A0" w:rsidRDefault="002F32F4" w:rsidP="00F01C84">
                            <w:pPr>
                              <w:pStyle w:val="Heading8"/>
                              <w:spacing w:before="0" w:after="0"/>
                              <w:jc w:val="center"/>
                              <w:rPr>
                                <w:rFonts w:ascii="Arial" w:hAnsi="Arial" w:cs="Arial"/>
                                <w:b/>
                                <w:i w:val="0"/>
                                <w:sz w:val="48"/>
                                <w:szCs w:val="48"/>
                              </w:rPr>
                            </w:pPr>
                            <w:r w:rsidRPr="003157A0">
                              <w:rPr>
                                <w:rFonts w:ascii="Arial" w:hAnsi="Arial" w:cs="Arial"/>
                                <w:b/>
                                <w:i w:val="0"/>
                                <w:sz w:val="48"/>
                                <w:szCs w:val="48"/>
                              </w:rPr>
                              <w:t>T</w:t>
                            </w:r>
                            <w:r>
                              <w:rPr>
                                <w:rFonts w:ascii="Arial" w:hAnsi="Arial" w:cs="Arial"/>
                                <w:b/>
                                <w:i w:val="0"/>
                                <w:sz w:val="48"/>
                                <w:szCs w:val="48"/>
                              </w:rPr>
                              <w:t xml:space="preserve"> </w:t>
                            </w:r>
                            <w:r w:rsidRPr="003157A0">
                              <w:rPr>
                                <w:rFonts w:ascii="Arial" w:hAnsi="Arial" w:cs="Arial"/>
                                <w:b/>
                                <w:i w:val="0"/>
                                <w:sz w:val="48"/>
                                <w:szCs w:val="48"/>
                              </w:rPr>
                              <w:t>C</w:t>
                            </w:r>
                            <w:r>
                              <w:rPr>
                                <w:rFonts w:ascii="Arial" w:hAnsi="Arial" w:cs="Arial"/>
                                <w:b/>
                                <w:i w:val="0"/>
                                <w:sz w:val="48"/>
                                <w:szCs w:val="48"/>
                              </w:rPr>
                              <w:t xml:space="preserve"> </w:t>
                            </w:r>
                            <w:r w:rsidRPr="003157A0">
                              <w:rPr>
                                <w:rFonts w:ascii="Arial" w:hAnsi="Arial" w:cs="Arial"/>
                                <w:b/>
                                <w:i w:val="0"/>
                                <w:sz w:val="48"/>
                                <w:szCs w:val="48"/>
                              </w:rPr>
                              <w:t>V</w:t>
                            </w:r>
                            <w:r>
                              <w:rPr>
                                <w:rFonts w:ascii="Arial" w:hAnsi="Arial" w:cs="Arial"/>
                                <w:b/>
                                <w:i w:val="0"/>
                                <w:sz w:val="48"/>
                                <w:szCs w:val="48"/>
                              </w:rPr>
                              <w:t xml:space="preserve"> </w:t>
                            </w:r>
                            <w:r w:rsidRPr="003157A0">
                              <w:rPr>
                                <w:rFonts w:ascii="Arial" w:hAnsi="Arial" w:cs="Arial"/>
                                <w:b/>
                                <w:i w:val="0"/>
                                <w:sz w:val="48"/>
                                <w:szCs w:val="48"/>
                              </w:rPr>
                              <w:t>N</w:t>
                            </w:r>
                          </w:p>
                          <w:p w14:paraId="4871ED28" w14:textId="77777777" w:rsidR="002F32F4" w:rsidRPr="003157A0" w:rsidRDefault="002F32F4" w:rsidP="00F01C84">
                            <w:pPr>
                              <w:spacing w:line="-113" w:lineRule="auto"/>
                              <w:jc w:val="center"/>
                              <w:rPr>
                                <w:rFonts w:ascii="Arial" w:hAnsi="Arial" w:cs="Arial"/>
                                <w:b/>
                                <w:sz w:val="48"/>
                                <w:szCs w:val="48"/>
                              </w:rPr>
                            </w:pPr>
                            <w:r w:rsidRPr="003157A0">
                              <w:rPr>
                                <w:rFonts w:ascii="Arial" w:hAnsi="Arial" w:cs="Arial"/>
                                <w:b/>
                                <w:sz w:val="48"/>
                                <w:szCs w:val="48"/>
                              </w:rPr>
                              <w:object w:dxaOrig="1740" w:dyaOrig="135" w14:anchorId="613DD312">
                                <v:shape id="_x0000_i1026" type="#_x0000_t75" style="width:87pt;height:6.75pt" o:ole="" fillcolor="window">
                                  <v:imagedata r:id="rId9" o:title=""/>
                                </v:shape>
                                <o:OLEObject Type="Embed" ProgID="MSDraw" ShapeID="_x0000_i1026" DrawAspect="Content" ObjectID="_1657538850" r:id="rId13">
                                  <o:FieldCodes>\* MERGEFORMAT</o:FieldCodes>
                                </o:OLEObject>
                              </w:object>
                            </w:r>
                          </w:p>
                        </w:tc>
                        <w:tc>
                          <w:tcPr>
                            <w:tcW w:w="8205" w:type="dxa"/>
                            <w:vAlign w:val="center"/>
                          </w:tcPr>
                          <w:p w14:paraId="55A40227" w14:textId="77777777" w:rsidR="002F32F4" w:rsidRPr="003157A0" w:rsidRDefault="002F32F4" w:rsidP="00F01C84">
                            <w:pPr>
                              <w:spacing w:before="600"/>
                              <w:ind w:left="-1525"/>
                              <w:jc w:val="center"/>
                              <w:rPr>
                                <w:rFonts w:ascii="Arial" w:hAnsi="Arial" w:cs="Arial"/>
                                <w:b/>
                                <w:spacing w:val="-20"/>
                                <w:sz w:val="34"/>
                                <w:lang w:val="pt-BR"/>
                              </w:rPr>
                            </w:pPr>
                            <w:r>
                              <w:rPr>
                                <w:rFonts w:ascii="Arial" w:hAnsi="Arial" w:cs="Arial"/>
                                <w:b/>
                                <w:spacing w:val="-28"/>
                                <w:sz w:val="36"/>
                                <w:lang w:val="pt-BR"/>
                              </w:rPr>
                              <w:t xml:space="preserve">       </w:t>
                            </w:r>
                            <w:r w:rsidRPr="003157A0">
                              <w:rPr>
                                <w:rFonts w:ascii="Arial" w:hAnsi="Arial" w:cs="Arial"/>
                                <w:b/>
                                <w:spacing w:val="-28"/>
                                <w:sz w:val="36"/>
                                <w:lang w:val="pt-BR"/>
                              </w:rPr>
                              <w:t>T</w:t>
                            </w:r>
                            <w:r>
                              <w:rPr>
                                <w:rFonts w:ascii="Arial" w:hAnsi="Arial" w:cs="Arial"/>
                                <w:b/>
                                <w:spacing w:val="-28"/>
                                <w:sz w:val="36"/>
                                <w:lang w:val="pt-BR"/>
                              </w:rPr>
                              <w:t xml:space="preserve"> </w:t>
                            </w:r>
                            <w:r w:rsidRPr="003157A0">
                              <w:rPr>
                                <w:rFonts w:ascii="Arial" w:hAnsi="Arial" w:cs="Arial"/>
                                <w:b/>
                                <w:spacing w:val="-28"/>
                                <w:sz w:val="36"/>
                                <w:lang w:val="pt-BR"/>
                              </w:rPr>
                              <w:t>I</w:t>
                            </w:r>
                            <w:r>
                              <w:rPr>
                                <w:rFonts w:ascii="Arial" w:hAnsi="Arial" w:cs="Arial"/>
                                <w:b/>
                                <w:spacing w:val="-28"/>
                                <w:sz w:val="36"/>
                                <w:lang w:val="pt-BR"/>
                              </w:rPr>
                              <w:t xml:space="preserve"> </w:t>
                            </w:r>
                            <w:r w:rsidRPr="003157A0">
                              <w:rPr>
                                <w:rFonts w:ascii="Arial" w:hAnsi="Arial" w:cs="Arial"/>
                                <w:b/>
                                <w:spacing w:val="-28"/>
                                <w:sz w:val="36"/>
                                <w:lang w:val="pt-BR"/>
                              </w:rPr>
                              <w:t>Ê</w:t>
                            </w:r>
                            <w:r>
                              <w:rPr>
                                <w:rFonts w:ascii="Arial" w:hAnsi="Arial" w:cs="Arial"/>
                                <w:b/>
                                <w:spacing w:val="-28"/>
                                <w:sz w:val="36"/>
                                <w:lang w:val="pt-BR"/>
                              </w:rPr>
                              <w:t xml:space="preserve"> </w:t>
                            </w:r>
                            <w:r w:rsidRPr="003157A0">
                              <w:rPr>
                                <w:rFonts w:ascii="Arial" w:hAnsi="Arial" w:cs="Arial"/>
                                <w:b/>
                                <w:spacing w:val="-28"/>
                                <w:sz w:val="36"/>
                                <w:lang w:val="pt-BR"/>
                              </w:rPr>
                              <w:t>U</w:t>
                            </w:r>
                            <w:r>
                              <w:rPr>
                                <w:rFonts w:ascii="Arial" w:hAnsi="Arial" w:cs="Arial"/>
                                <w:b/>
                                <w:spacing w:val="-28"/>
                                <w:sz w:val="36"/>
                                <w:lang w:val="pt-BR"/>
                              </w:rPr>
                              <w:t xml:space="preserve"> </w:t>
                            </w:r>
                            <w:r w:rsidRPr="003157A0">
                              <w:rPr>
                                <w:rFonts w:ascii="Arial" w:hAnsi="Arial" w:cs="Arial"/>
                                <w:b/>
                                <w:spacing w:val="-28"/>
                                <w:sz w:val="36"/>
                                <w:lang w:val="pt-BR"/>
                              </w:rPr>
                              <w:t xml:space="preserve"> C</w:t>
                            </w:r>
                            <w:r>
                              <w:rPr>
                                <w:rFonts w:ascii="Arial" w:hAnsi="Arial" w:cs="Arial"/>
                                <w:b/>
                                <w:spacing w:val="-28"/>
                                <w:sz w:val="36"/>
                                <w:lang w:val="pt-BR"/>
                              </w:rPr>
                              <w:t xml:space="preserve"> </w:t>
                            </w:r>
                            <w:r w:rsidRPr="003157A0">
                              <w:rPr>
                                <w:rFonts w:ascii="Arial" w:hAnsi="Arial" w:cs="Arial"/>
                                <w:b/>
                                <w:spacing w:val="-28"/>
                                <w:sz w:val="36"/>
                                <w:lang w:val="pt-BR"/>
                              </w:rPr>
                              <w:t>H</w:t>
                            </w:r>
                            <w:r>
                              <w:rPr>
                                <w:rFonts w:ascii="Arial" w:hAnsi="Arial" w:cs="Arial"/>
                                <w:b/>
                                <w:spacing w:val="-28"/>
                                <w:sz w:val="36"/>
                                <w:lang w:val="pt-BR"/>
                              </w:rPr>
                              <w:t xml:space="preserve"> </w:t>
                            </w:r>
                            <w:r w:rsidRPr="003157A0">
                              <w:rPr>
                                <w:rFonts w:ascii="Arial" w:hAnsi="Arial" w:cs="Arial"/>
                                <w:b/>
                                <w:spacing w:val="-28"/>
                                <w:sz w:val="36"/>
                                <w:lang w:val="pt-BR"/>
                              </w:rPr>
                              <w:t>U</w:t>
                            </w:r>
                            <w:r>
                              <w:rPr>
                                <w:rFonts w:ascii="Arial" w:hAnsi="Arial" w:cs="Arial"/>
                                <w:b/>
                                <w:spacing w:val="-28"/>
                                <w:sz w:val="36"/>
                                <w:lang w:val="pt-BR"/>
                              </w:rPr>
                              <w:t xml:space="preserve"> </w:t>
                            </w:r>
                            <w:r w:rsidRPr="003157A0">
                              <w:rPr>
                                <w:rFonts w:ascii="Arial" w:hAnsi="Arial" w:cs="Arial"/>
                                <w:b/>
                                <w:spacing w:val="-28"/>
                                <w:sz w:val="36"/>
                                <w:lang w:val="pt-BR"/>
                              </w:rPr>
                              <w:t>Ẩ</w:t>
                            </w:r>
                            <w:r>
                              <w:rPr>
                                <w:rFonts w:ascii="Arial" w:hAnsi="Arial" w:cs="Arial"/>
                                <w:b/>
                                <w:spacing w:val="-28"/>
                                <w:sz w:val="36"/>
                                <w:lang w:val="pt-BR"/>
                              </w:rPr>
                              <w:t xml:space="preserve"> </w:t>
                            </w:r>
                            <w:r w:rsidRPr="003157A0">
                              <w:rPr>
                                <w:rFonts w:ascii="Arial" w:hAnsi="Arial" w:cs="Arial"/>
                                <w:b/>
                                <w:spacing w:val="-28"/>
                                <w:sz w:val="36"/>
                                <w:lang w:val="pt-BR"/>
                              </w:rPr>
                              <w:t>N</w:t>
                            </w:r>
                            <w:r>
                              <w:rPr>
                                <w:rFonts w:ascii="Arial" w:hAnsi="Arial" w:cs="Arial"/>
                                <w:b/>
                                <w:spacing w:val="-28"/>
                                <w:sz w:val="36"/>
                                <w:lang w:val="pt-BR"/>
                              </w:rPr>
                              <w:t xml:space="preserve"> </w:t>
                            </w:r>
                            <w:r w:rsidRPr="003157A0">
                              <w:rPr>
                                <w:rFonts w:ascii="Arial" w:hAnsi="Arial" w:cs="Arial"/>
                                <w:b/>
                                <w:spacing w:val="-28"/>
                                <w:sz w:val="36"/>
                                <w:lang w:val="pt-BR"/>
                              </w:rPr>
                              <w:t xml:space="preserve"> Q</w:t>
                            </w:r>
                            <w:r>
                              <w:rPr>
                                <w:rFonts w:ascii="Arial" w:hAnsi="Arial" w:cs="Arial"/>
                                <w:b/>
                                <w:spacing w:val="-28"/>
                                <w:sz w:val="36"/>
                                <w:lang w:val="pt-BR"/>
                              </w:rPr>
                              <w:t xml:space="preserve"> </w:t>
                            </w:r>
                            <w:r w:rsidRPr="003157A0">
                              <w:rPr>
                                <w:rFonts w:ascii="Arial" w:hAnsi="Arial" w:cs="Arial"/>
                                <w:b/>
                                <w:spacing w:val="-28"/>
                                <w:sz w:val="36"/>
                                <w:lang w:val="pt-BR"/>
                              </w:rPr>
                              <w:t>U</w:t>
                            </w:r>
                            <w:r>
                              <w:rPr>
                                <w:rFonts w:ascii="Arial" w:hAnsi="Arial" w:cs="Arial"/>
                                <w:b/>
                                <w:spacing w:val="-28"/>
                                <w:sz w:val="36"/>
                                <w:lang w:val="pt-BR"/>
                              </w:rPr>
                              <w:t xml:space="preserve"> </w:t>
                            </w:r>
                            <w:r w:rsidRPr="003157A0">
                              <w:rPr>
                                <w:rFonts w:ascii="Arial" w:hAnsi="Arial" w:cs="Arial"/>
                                <w:b/>
                                <w:spacing w:val="-28"/>
                                <w:sz w:val="36"/>
                                <w:lang w:val="pt-BR"/>
                              </w:rPr>
                              <w:t>Ố</w:t>
                            </w:r>
                            <w:r>
                              <w:rPr>
                                <w:rFonts w:ascii="Arial" w:hAnsi="Arial" w:cs="Arial"/>
                                <w:b/>
                                <w:spacing w:val="-28"/>
                                <w:sz w:val="36"/>
                                <w:lang w:val="pt-BR"/>
                              </w:rPr>
                              <w:t xml:space="preserve"> </w:t>
                            </w:r>
                            <w:r w:rsidRPr="003157A0">
                              <w:rPr>
                                <w:rFonts w:ascii="Arial" w:hAnsi="Arial" w:cs="Arial"/>
                                <w:b/>
                                <w:spacing w:val="-28"/>
                                <w:sz w:val="36"/>
                                <w:lang w:val="pt-BR"/>
                              </w:rPr>
                              <w:t>C</w:t>
                            </w:r>
                            <w:r>
                              <w:rPr>
                                <w:rFonts w:ascii="Arial" w:hAnsi="Arial" w:cs="Arial"/>
                                <w:b/>
                                <w:spacing w:val="-28"/>
                                <w:sz w:val="36"/>
                                <w:lang w:val="pt-BR"/>
                              </w:rPr>
                              <w:t xml:space="preserve"> </w:t>
                            </w:r>
                            <w:r w:rsidRPr="003157A0">
                              <w:rPr>
                                <w:rFonts w:ascii="Arial" w:hAnsi="Arial" w:cs="Arial"/>
                                <w:b/>
                                <w:spacing w:val="-28"/>
                                <w:sz w:val="36"/>
                                <w:lang w:val="pt-BR"/>
                              </w:rPr>
                              <w:t xml:space="preserve"> G</w:t>
                            </w:r>
                            <w:r>
                              <w:rPr>
                                <w:rFonts w:ascii="Arial" w:hAnsi="Arial" w:cs="Arial"/>
                                <w:b/>
                                <w:spacing w:val="-28"/>
                                <w:sz w:val="36"/>
                                <w:lang w:val="pt-BR"/>
                              </w:rPr>
                              <w:t xml:space="preserve"> </w:t>
                            </w:r>
                            <w:r w:rsidRPr="003157A0">
                              <w:rPr>
                                <w:rFonts w:ascii="Arial" w:hAnsi="Arial" w:cs="Arial"/>
                                <w:b/>
                                <w:spacing w:val="-28"/>
                                <w:sz w:val="36"/>
                                <w:lang w:val="pt-BR"/>
                              </w:rPr>
                              <w:t>I</w:t>
                            </w:r>
                            <w:r>
                              <w:rPr>
                                <w:rFonts w:ascii="Arial" w:hAnsi="Arial" w:cs="Arial"/>
                                <w:b/>
                                <w:spacing w:val="-28"/>
                                <w:sz w:val="36"/>
                                <w:lang w:val="pt-BR"/>
                              </w:rPr>
                              <w:t xml:space="preserve"> </w:t>
                            </w:r>
                            <w:r w:rsidRPr="003157A0">
                              <w:rPr>
                                <w:rFonts w:ascii="Arial" w:hAnsi="Arial" w:cs="Arial"/>
                                <w:b/>
                                <w:spacing w:val="-28"/>
                                <w:sz w:val="36"/>
                                <w:lang w:val="pt-BR"/>
                              </w:rPr>
                              <w:t>A</w:t>
                            </w:r>
                          </w:p>
                        </w:tc>
                      </w:tr>
                    </w:tbl>
                    <w:p w14:paraId="0B3DDAFA" w14:textId="77777777" w:rsidR="002F32F4" w:rsidRDefault="002F32F4" w:rsidP="002F32F4"/>
                  </w:txbxContent>
                </v:textbox>
              </v:shape>
            </w:pict>
          </mc:Fallback>
        </mc:AlternateContent>
      </w:r>
    </w:p>
    <w:p w14:paraId="646C93CE" w14:textId="65DA73FA" w:rsidR="00BB0C32" w:rsidRPr="009C623D" w:rsidRDefault="00BB0C32" w:rsidP="00B30E50">
      <w:pPr>
        <w:pStyle w:val="NormalWeb"/>
        <w:spacing w:before="0" w:beforeAutospacing="0" w:after="0" w:afterAutospacing="0" w:line="312" w:lineRule="auto"/>
        <w:jc w:val="center"/>
        <w:rPr>
          <w:b/>
          <w:bCs/>
          <w:sz w:val="28"/>
          <w:szCs w:val="28"/>
        </w:rPr>
      </w:pPr>
      <w:r w:rsidRPr="009C623D">
        <w:rPr>
          <w:rFonts w:ascii="Arial" w:hAnsi="Arial" w:cs="Arial"/>
          <w:b/>
          <w:bCs/>
          <w:noProof/>
          <w:sz w:val="28"/>
          <w:szCs w:val="28"/>
        </w:rPr>
        <mc:AlternateContent>
          <mc:Choice Requires="wps">
            <w:drawing>
              <wp:anchor distT="0" distB="0" distL="114300" distR="114300" simplePos="0" relativeHeight="251656192" behindDoc="0" locked="0" layoutInCell="1" allowOverlap="1" wp14:anchorId="62BB6F9D" wp14:editId="77942FB3">
                <wp:simplePos x="0" y="0"/>
                <wp:positionH relativeFrom="column">
                  <wp:posOffset>-1080770</wp:posOffset>
                </wp:positionH>
                <wp:positionV relativeFrom="paragraph">
                  <wp:posOffset>174625</wp:posOffset>
                </wp:positionV>
                <wp:extent cx="7580630" cy="396240"/>
                <wp:effectExtent l="0" t="0" r="1270" b="381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396240"/>
                        </a:xfrm>
                        <a:prstGeom prst="rect">
                          <a:avLst/>
                        </a:prstGeom>
                        <a:solidFill>
                          <a:srgbClr val="FFB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233D66" id="Rectangle 7" o:spid="_x0000_s1026" style="position:absolute;margin-left:-85.1pt;margin-top:13.75pt;width:596.9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ogQIAAPsEAAAOAAAAZHJzL2Uyb0RvYy54bWysVG1v0zAQ/o7Ef7D8vUvSpi+Jlk7rtiCk&#10;ARODH+DaTmPh2MZ2m26I/87ZaUsHfECIfnB9ufP5ee6e8+XVvpNox60TWlU4u0gx4opqJtSmwp8/&#10;1aMFRs4TxYjUilf4iTt8tXz96rI3JR/rVkvGLYIkypW9qXDrvSmTxNGWd8RdaMMVOBttO+LBtJuE&#10;WdJD9k4m4zSdJb22zFhNuXPw9XZw4mXM3zSc+g9N47hHssKAzcfVxnUd1mR5ScqNJaYV9ACD/AOK&#10;jggFl55S3RJP0NaK31J1glrtdOMvqO4S3TSC8sgB2GTpL2weW2J45ALFceZUJvf/0tL3uweLBKvw&#10;BCNFOmjRRygaURvJ0TyUpzeuhKhH82ADQWfuNf3ikNI3LUTxa2t133LCAFQW4pMXB4Lh4Cha9+80&#10;g+xk63Ws1L6xXUgINUD72JCnU0P43iMKH+fTRTqbQN8o+CbFbJzHjiWkPJ421vk3XHcobCpsAXvM&#10;Tnb3zgc0pDyGRPRaClYLKaNhN+sbadGOgDjqenU3rSMBIHkeJlUIVjocGzIOXwAk3BF8AW5s9rci&#10;A4ircTGqZ4v5KK/z6aiYp4tRmhWrYpbmRX5bfw8As7xsBWNc3QvFj8LL8r9r7GEEBslE6aG+wsV0&#10;PI3cX6B35yTT+PsTyU54mEMpugovTkGkDI29Uwxok9ITIYd98hJ+rDLU4PgfqxJlEDo/KGit2ROo&#10;wGpoEvQTXgzYtNo+Y9TD9FXYfd0SyzGSbxUoqchyaDXy0cin8zEY9tyzPvcQRSFVhT1Gw/bGDyO+&#10;NVZsWrgpi4VR+hrU14gojKDMAdVBszBhkcHhNQgjfG7HqJ9v1vIHAAAA//8DAFBLAwQUAAYACAAA&#10;ACEA5PnQheIAAAALAQAADwAAAGRycy9kb3ducmV2LnhtbEyPy07DMBBF90j8gzVI7Fq7rmjTEKdC&#10;SBVIRZUobLpz4yGJiMdp7Dz4e9wVLEf36N4z2XayDRuw87UjBYu5AIZUOFNTqeDzYzdLgPmgyejG&#10;ESr4QQ/b/PYm06lxI73jcAwliyXkU62gCqFNOfdFhVb7uWuRYvblOqtDPLuSm06Psdw2XAqx4lbX&#10;FBcq3eJzhcX3sbcK9qe38eRoud9dLq99N71gMsiDUvd309MjsIBT+IPhqh/VIY9OZ9eT8axRMFus&#10;hYysArl+AHYlhFyugJ0VJJsN8Dzj/3/IfwEAAP//AwBQSwECLQAUAAYACAAAACEAtoM4kv4AAADh&#10;AQAAEwAAAAAAAAAAAAAAAAAAAAAAW0NvbnRlbnRfVHlwZXNdLnhtbFBLAQItABQABgAIAAAAIQA4&#10;/SH/1gAAAJQBAAALAAAAAAAAAAAAAAAAAC8BAABfcmVscy8ucmVsc1BLAQItABQABgAIAAAAIQC+&#10;2dFogQIAAPsEAAAOAAAAAAAAAAAAAAAAAC4CAABkcnMvZTJvRG9jLnhtbFBLAQItABQABgAIAAAA&#10;IQDk+dCF4gAAAAsBAAAPAAAAAAAAAAAAAAAAANsEAABkcnMvZG93bnJldi54bWxQSwUGAAAAAAQA&#10;BADzAAAA6gUAAAAA&#10;" fillcolor="#ffbe5f" stroked="f"/>
            </w:pict>
          </mc:Fallback>
        </mc:AlternateContent>
      </w:r>
    </w:p>
    <w:p w14:paraId="346F2166" w14:textId="14824D41" w:rsidR="00BB0C32" w:rsidRPr="009C623D" w:rsidRDefault="00BB0C32" w:rsidP="00B30E50">
      <w:pPr>
        <w:pStyle w:val="NormalWeb"/>
        <w:spacing w:before="0" w:beforeAutospacing="0" w:after="0" w:afterAutospacing="0" w:line="312" w:lineRule="auto"/>
        <w:jc w:val="center"/>
        <w:rPr>
          <w:b/>
          <w:bCs/>
          <w:sz w:val="28"/>
          <w:szCs w:val="28"/>
        </w:rPr>
      </w:pPr>
    </w:p>
    <w:p w14:paraId="77BB0387" w14:textId="77777777" w:rsidR="00B30E50" w:rsidRPr="009C623D" w:rsidRDefault="00B30E50" w:rsidP="00B30E50">
      <w:pPr>
        <w:pStyle w:val="NormalWeb"/>
        <w:spacing w:before="0" w:beforeAutospacing="0" w:after="0" w:afterAutospacing="0" w:line="312" w:lineRule="auto"/>
        <w:jc w:val="center"/>
        <w:rPr>
          <w:b/>
          <w:bCs/>
          <w:sz w:val="28"/>
          <w:szCs w:val="28"/>
        </w:rPr>
      </w:pPr>
    </w:p>
    <w:p w14:paraId="1624FF3D" w14:textId="0E20B23A" w:rsidR="00B30E50" w:rsidRPr="009C623D" w:rsidRDefault="00B30E50" w:rsidP="00400E01">
      <w:pPr>
        <w:pStyle w:val="NormalWeb"/>
        <w:spacing w:before="0" w:beforeAutospacing="0" w:after="0" w:afterAutospacing="0" w:line="312" w:lineRule="auto"/>
        <w:rPr>
          <w:b/>
          <w:bCs/>
          <w:sz w:val="28"/>
          <w:szCs w:val="28"/>
        </w:rPr>
      </w:pPr>
    </w:p>
    <w:p w14:paraId="246078FD" w14:textId="77777777" w:rsidR="00B30E50" w:rsidRPr="009C623D" w:rsidRDefault="00B30E50" w:rsidP="00B30E50">
      <w:pPr>
        <w:pStyle w:val="NormalWeb"/>
        <w:spacing w:before="0" w:beforeAutospacing="0" w:after="0" w:afterAutospacing="0" w:line="312" w:lineRule="auto"/>
        <w:jc w:val="center"/>
        <w:rPr>
          <w:rFonts w:ascii="Arial" w:hAnsi="Arial" w:cs="Arial"/>
          <w:b/>
          <w:bCs/>
          <w:sz w:val="28"/>
          <w:szCs w:val="28"/>
        </w:rPr>
      </w:pPr>
    </w:p>
    <w:p w14:paraId="288D331B" w14:textId="7808DF2A" w:rsidR="00661C5F" w:rsidRPr="009C623D" w:rsidRDefault="00661C5F" w:rsidP="00B30E50">
      <w:pPr>
        <w:pStyle w:val="NormalWeb"/>
        <w:spacing w:before="0" w:beforeAutospacing="0" w:after="0" w:afterAutospacing="0" w:line="312" w:lineRule="auto"/>
        <w:jc w:val="center"/>
        <w:rPr>
          <w:rFonts w:ascii="Arial" w:hAnsi="Arial" w:cs="Arial"/>
          <w:b/>
          <w:bCs/>
          <w:sz w:val="36"/>
          <w:szCs w:val="36"/>
        </w:rPr>
      </w:pPr>
    </w:p>
    <w:p w14:paraId="07664A7E" w14:textId="77777777" w:rsidR="00094707" w:rsidRPr="009C623D" w:rsidRDefault="00094707" w:rsidP="00B30E50">
      <w:pPr>
        <w:pStyle w:val="NormalWeb"/>
        <w:spacing w:before="0" w:beforeAutospacing="0" w:after="0" w:afterAutospacing="0" w:line="312" w:lineRule="auto"/>
        <w:jc w:val="center"/>
        <w:rPr>
          <w:rFonts w:ascii="Arial" w:hAnsi="Arial" w:cs="Arial"/>
          <w:b/>
          <w:bCs/>
          <w:sz w:val="36"/>
          <w:szCs w:val="36"/>
        </w:rPr>
      </w:pPr>
    </w:p>
    <w:p w14:paraId="54AF1442" w14:textId="3E7100A1" w:rsidR="00B30E50" w:rsidRPr="009C623D" w:rsidRDefault="00400E01" w:rsidP="00B30E50">
      <w:pPr>
        <w:pStyle w:val="NormalWeb"/>
        <w:spacing w:before="0" w:beforeAutospacing="0" w:after="0" w:afterAutospacing="0" w:line="312" w:lineRule="auto"/>
        <w:jc w:val="center"/>
        <w:rPr>
          <w:rFonts w:ascii="Arial" w:hAnsi="Arial" w:cs="Arial"/>
          <w:b/>
          <w:bCs/>
          <w:sz w:val="36"/>
          <w:szCs w:val="36"/>
        </w:rPr>
      </w:pPr>
      <w:r w:rsidRPr="009C623D">
        <w:rPr>
          <w:rFonts w:ascii="Arial" w:hAnsi="Arial" w:cs="Arial"/>
          <w:b/>
          <w:bCs/>
          <w:sz w:val="36"/>
          <w:szCs w:val="36"/>
        </w:rPr>
        <w:t>TCVN</w:t>
      </w:r>
      <w:r w:rsidR="00772436" w:rsidRPr="009C623D">
        <w:rPr>
          <w:rFonts w:ascii="Arial" w:hAnsi="Arial" w:cs="Arial"/>
          <w:b/>
          <w:bCs/>
          <w:sz w:val="36"/>
          <w:szCs w:val="36"/>
        </w:rPr>
        <w:t xml:space="preserve"> </w:t>
      </w:r>
      <w:r w:rsidR="00136C5B" w:rsidRPr="009C623D">
        <w:rPr>
          <w:rFonts w:ascii="Arial" w:hAnsi="Arial" w:cs="Arial"/>
          <w:b/>
          <w:bCs/>
          <w:sz w:val="36"/>
          <w:szCs w:val="36"/>
        </w:rPr>
        <w:t>12509</w:t>
      </w:r>
      <w:r w:rsidR="00772436" w:rsidRPr="009C623D">
        <w:rPr>
          <w:rFonts w:ascii="Arial" w:hAnsi="Arial" w:cs="Arial"/>
          <w:b/>
          <w:bCs/>
          <w:sz w:val="36"/>
          <w:szCs w:val="36"/>
        </w:rPr>
        <w:t>-2</w:t>
      </w:r>
      <w:r w:rsidRPr="009C623D">
        <w:rPr>
          <w:rFonts w:ascii="Arial" w:hAnsi="Arial" w:cs="Arial"/>
          <w:b/>
          <w:bCs/>
          <w:sz w:val="36"/>
          <w:szCs w:val="36"/>
        </w:rPr>
        <w:t>:201</w:t>
      </w:r>
      <w:r w:rsidR="000F5196" w:rsidRPr="009C623D">
        <w:rPr>
          <w:rFonts w:ascii="Arial" w:hAnsi="Arial" w:cs="Arial"/>
          <w:b/>
          <w:bCs/>
          <w:sz w:val="36"/>
          <w:szCs w:val="36"/>
        </w:rPr>
        <w:t>8</w:t>
      </w:r>
    </w:p>
    <w:p w14:paraId="0C3F8018" w14:textId="77777777" w:rsidR="00136C5B" w:rsidRPr="009C623D" w:rsidRDefault="00136C5B" w:rsidP="002F32F4">
      <w:pPr>
        <w:pStyle w:val="NormalWeb"/>
        <w:spacing w:before="120" w:beforeAutospacing="0" w:after="0" w:afterAutospacing="0" w:line="312" w:lineRule="auto"/>
        <w:jc w:val="center"/>
        <w:rPr>
          <w:rFonts w:ascii="Arial" w:hAnsi="Arial" w:cs="Arial"/>
          <w:b/>
          <w:bCs/>
        </w:rPr>
      </w:pPr>
      <w:r w:rsidRPr="009C623D">
        <w:rPr>
          <w:rFonts w:ascii="Arial" w:hAnsi="Arial" w:cs="Arial"/>
          <w:b/>
          <w:bCs/>
        </w:rPr>
        <w:t>Xuất bản lần 1</w:t>
      </w:r>
    </w:p>
    <w:p w14:paraId="10320678" w14:textId="1883A1AA" w:rsidR="00136C5B" w:rsidRPr="009C623D" w:rsidRDefault="00136C5B" w:rsidP="00136C5B">
      <w:pPr>
        <w:pStyle w:val="NormalWeb"/>
        <w:spacing w:before="0" w:beforeAutospacing="0" w:after="0" w:afterAutospacing="0" w:line="312" w:lineRule="auto"/>
        <w:jc w:val="center"/>
        <w:rPr>
          <w:rFonts w:ascii="Arial" w:hAnsi="Arial" w:cs="Arial"/>
          <w:b/>
          <w:bCs/>
          <w:sz w:val="36"/>
          <w:szCs w:val="36"/>
        </w:rPr>
      </w:pPr>
    </w:p>
    <w:p w14:paraId="5BA91452" w14:textId="77777777" w:rsidR="002D02B7" w:rsidRPr="009C623D" w:rsidRDefault="003A09A9" w:rsidP="00B30E50">
      <w:pPr>
        <w:pStyle w:val="NormalWeb"/>
        <w:spacing w:before="0" w:beforeAutospacing="0" w:after="0" w:afterAutospacing="0" w:line="312" w:lineRule="auto"/>
        <w:jc w:val="center"/>
        <w:rPr>
          <w:rFonts w:ascii="Arial" w:hAnsi="Arial" w:cs="Arial"/>
          <w:b/>
          <w:bCs/>
          <w:sz w:val="22"/>
          <w:szCs w:val="22"/>
        </w:rPr>
      </w:pPr>
      <w:r w:rsidRPr="009C623D">
        <w:rPr>
          <w:rFonts w:ascii="Arial" w:hAnsi="Arial" w:cs="Arial"/>
          <w:b/>
          <w:bCs/>
          <w:sz w:val="22"/>
          <w:szCs w:val="22"/>
        </w:rPr>
        <w:t xml:space="preserve"> </w:t>
      </w:r>
    </w:p>
    <w:p w14:paraId="007D80A9" w14:textId="77777777" w:rsidR="00400E01" w:rsidRPr="009C623D" w:rsidRDefault="00400E01" w:rsidP="00B30E50">
      <w:pPr>
        <w:pStyle w:val="NormalWeb"/>
        <w:spacing w:before="0" w:beforeAutospacing="0" w:after="0" w:afterAutospacing="0" w:line="312" w:lineRule="auto"/>
        <w:jc w:val="center"/>
        <w:rPr>
          <w:rFonts w:ascii="Arial" w:hAnsi="Arial" w:cs="Arial"/>
          <w:b/>
          <w:bCs/>
          <w:sz w:val="36"/>
          <w:szCs w:val="36"/>
        </w:rPr>
      </w:pPr>
    </w:p>
    <w:p w14:paraId="69BD71F7" w14:textId="61ABB178" w:rsidR="00B30E50" w:rsidRPr="009C623D" w:rsidRDefault="00B30E50" w:rsidP="00B30E50">
      <w:pPr>
        <w:pStyle w:val="NormalWeb"/>
        <w:spacing w:before="0" w:beforeAutospacing="0" w:after="0" w:afterAutospacing="0" w:line="312" w:lineRule="auto"/>
        <w:jc w:val="center"/>
        <w:rPr>
          <w:rFonts w:ascii="Arial" w:hAnsi="Arial" w:cs="Arial"/>
          <w:b/>
          <w:bCs/>
          <w:sz w:val="28"/>
          <w:szCs w:val="28"/>
        </w:rPr>
      </w:pPr>
    </w:p>
    <w:p w14:paraId="23C9EEC5" w14:textId="5945A99D" w:rsidR="00121A42" w:rsidRPr="009C623D" w:rsidRDefault="00400E01" w:rsidP="00700B4D">
      <w:pPr>
        <w:pStyle w:val="NormalWeb"/>
        <w:spacing w:before="120" w:beforeAutospacing="0" w:after="0" w:afterAutospacing="0"/>
        <w:jc w:val="center"/>
        <w:rPr>
          <w:rFonts w:ascii="Arial" w:hAnsi="Arial" w:cs="Arial"/>
          <w:b/>
          <w:bCs/>
          <w:sz w:val="36"/>
          <w:szCs w:val="36"/>
        </w:rPr>
      </w:pPr>
      <w:r w:rsidRPr="009C623D">
        <w:rPr>
          <w:rFonts w:ascii="Arial" w:hAnsi="Arial" w:cs="Arial"/>
          <w:b/>
          <w:bCs/>
          <w:sz w:val="36"/>
          <w:szCs w:val="36"/>
        </w:rPr>
        <w:t xml:space="preserve">RỪNG </w:t>
      </w:r>
      <w:r w:rsidR="0087057F" w:rsidRPr="009C623D">
        <w:rPr>
          <w:rFonts w:ascii="Arial" w:hAnsi="Arial" w:cs="Arial"/>
          <w:b/>
          <w:bCs/>
          <w:sz w:val="36"/>
          <w:szCs w:val="36"/>
        </w:rPr>
        <w:t>T</w:t>
      </w:r>
      <w:r w:rsidR="00121A42" w:rsidRPr="009C623D">
        <w:rPr>
          <w:rFonts w:ascii="Arial" w:hAnsi="Arial" w:cs="Arial"/>
          <w:b/>
          <w:bCs/>
          <w:sz w:val="36"/>
          <w:szCs w:val="36"/>
        </w:rPr>
        <w:t>RỒNG</w:t>
      </w:r>
      <w:r w:rsidRPr="009C623D">
        <w:rPr>
          <w:rFonts w:ascii="Arial" w:hAnsi="Arial" w:cs="Arial"/>
          <w:b/>
          <w:bCs/>
          <w:sz w:val="36"/>
          <w:szCs w:val="36"/>
        </w:rPr>
        <w:t xml:space="preserve"> </w:t>
      </w:r>
      <w:r w:rsidR="00455262" w:rsidRPr="009C623D">
        <w:rPr>
          <w:rFonts w:ascii="Arial" w:hAnsi="Arial" w:cs="Arial"/>
          <w:b/>
          <w:bCs/>
          <w:sz w:val="36"/>
          <w:szCs w:val="36"/>
        </w:rPr>
        <w:t>-</w:t>
      </w:r>
      <w:r w:rsidRPr="009C623D">
        <w:rPr>
          <w:rFonts w:ascii="Arial" w:hAnsi="Arial" w:cs="Arial"/>
          <w:b/>
          <w:bCs/>
          <w:sz w:val="36"/>
          <w:szCs w:val="36"/>
        </w:rPr>
        <w:t xml:space="preserve"> </w:t>
      </w:r>
      <w:r w:rsidR="00242073" w:rsidRPr="009C623D">
        <w:rPr>
          <w:rFonts w:ascii="Arial" w:hAnsi="Arial" w:cs="Arial"/>
          <w:b/>
          <w:bCs/>
          <w:sz w:val="36"/>
          <w:szCs w:val="36"/>
        </w:rPr>
        <w:t>RỪNG SAU THỜI GIAN KIẾN THIẾT CƠ BẢN</w:t>
      </w:r>
    </w:p>
    <w:p w14:paraId="14D9B8F0" w14:textId="2EFA38CC" w:rsidR="00400E01" w:rsidRPr="009C623D" w:rsidRDefault="00383B38" w:rsidP="00700B4D">
      <w:pPr>
        <w:pStyle w:val="NormalWeb"/>
        <w:spacing w:before="120" w:beforeAutospacing="0" w:after="0" w:afterAutospacing="0"/>
        <w:jc w:val="center"/>
        <w:rPr>
          <w:rFonts w:ascii="Arial" w:hAnsi="Arial" w:cs="Arial"/>
          <w:b/>
          <w:bCs/>
          <w:sz w:val="36"/>
          <w:szCs w:val="36"/>
        </w:rPr>
      </w:pPr>
      <w:r w:rsidRPr="009C623D">
        <w:rPr>
          <w:rFonts w:ascii="Arial" w:hAnsi="Arial" w:cs="Arial"/>
          <w:b/>
          <w:bCs/>
          <w:sz w:val="36"/>
          <w:szCs w:val="36"/>
        </w:rPr>
        <w:t xml:space="preserve">PHẦN </w:t>
      </w:r>
      <w:r w:rsidR="003B7C8B" w:rsidRPr="009C623D">
        <w:rPr>
          <w:rFonts w:ascii="Arial" w:hAnsi="Arial" w:cs="Arial"/>
          <w:b/>
          <w:bCs/>
          <w:sz w:val="36"/>
          <w:szCs w:val="36"/>
        </w:rPr>
        <w:t>2</w:t>
      </w:r>
      <w:r w:rsidRPr="009C623D">
        <w:rPr>
          <w:rFonts w:ascii="Arial" w:hAnsi="Arial" w:cs="Arial"/>
          <w:b/>
          <w:bCs/>
          <w:sz w:val="36"/>
          <w:szCs w:val="36"/>
        </w:rPr>
        <w:t xml:space="preserve">: </w:t>
      </w:r>
      <w:r w:rsidR="00A27BF3" w:rsidRPr="009C623D">
        <w:rPr>
          <w:rFonts w:ascii="Arial" w:hAnsi="Arial" w:cs="Arial"/>
          <w:b/>
          <w:bCs/>
          <w:sz w:val="36"/>
          <w:szCs w:val="36"/>
        </w:rPr>
        <w:t>NHÓM LOÀI CÂY SINH TRƯỞNG CHẬM</w:t>
      </w:r>
    </w:p>
    <w:p w14:paraId="42356AC1" w14:textId="77777777" w:rsidR="002F32F4" w:rsidRDefault="002F32F4" w:rsidP="00A27BF3">
      <w:pPr>
        <w:pStyle w:val="NormalWeb"/>
        <w:spacing w:before="240" w:beforeAutospacing="0" w:after="0" w:afterAutospacing="0"/>
        <w:jc w:val="center"/>
        <w:rPr>
          <w:rFonts w:ascii="Arial" w:hAnsi="Arial" w:cs="Arial"/>
          <w:b/>
          <w:bCs/>
          <w:i/>
        </w:rPr>
      </w:pPr>
    </w:p>
    <w:p w14:paraId="66E06E2D" w14:textId="0CCC001A" w:rsidR="00A27BF3" w:rsidRPr="009C623D" w:rsidRDefault="00A27BF3" w:rsidP="00A27BF3">
      <w:pPr>
        <w:pStyle w:val="NormalWeb"/>
        <w:spacing w:before="240" w:beforeAutospacing="0" w:after="0" w:afterAutospacing="0"/>
        <w:jc w:val="center"/>
        <w:rPr>
          <w:rFonts w:ascii="Arial" w:hAnsi="Arial" w:cs="Arial"/>
          <w:b/>
          <w:bCs/>
          <w:i/>
        </w:rPr>
      </w:pPr>
      <w:r w:rsidRPr="009C623D">
        <w:rPr>
          <w:rFonts w:ascii="Arial" w:hAnsi="Arial" w:cs="Arial"/>
          <w:b/>
          <w:bCs/>
          <w:i/>
        </w:rPr>
        <w:t xml:space="preserve">Plantation </w:t>
      </w:r>
      <w:r w:rsidR="005B43C7">
        <w:rPr>
          <w:rFonts w:ascii="Arial" w:hAnsi="Arial" w:cs="Arial"/>
          <w:b/>
          <w:bCs/>
          <w:i/>
        </w:rPr>
        <w:t>f</w:t>
      </w:r>
      <w:r w:rsidRPr="009C623D">
        <w:rPr>
          <w:rFonts w:ascii="Arial" w:hAnsi="Arial" w:cs="Arial"/>
          <w:b/>
          <w:bCs/>
          <w:i/>
        </w:rPr>
        <w:t xml:space="preserve">orest - Forest </w:t>
      </w:r>
      <w:r w:rsidR="005B43C7">
        <w:rPr>
          <w:rFonts w:ascii="Arial" w:hAnsi="Arial" w:cs="Arial"/>
          <w:b/>
          <w:bCs/>
          <w:i/>
        </w:rPr>
        <w:t>s</w:t>
      </w:r>
      <w:r w:rsidRPr="009C623D">
        <w:rPr>
          <w:rFonts w:ascii="Arial" w:hAnsi="Arial" w:cs="Arial"/>
          <w:b/>
          <w:bCs/>
          <w:i/>
        </w:rPr>
        <w:t xml:space="preserve">tand </w:t>
      </w:r>
      <w:r w:rsidR="005B43C7">
        <w:rPr>
          <w:rFonts w:ascii="Arial" w:hAnsi="Arial" w:cs="Arial"/>
          <w:b/>
          <w:bCs/>
          <w:i/>
        </w:rPr>
        <w:t>a</w:t>
      </w:r>
      <w:r w:rsidRPr="009C623D">
        <w:rPr>
          <w:rFonts w:ascii="Arial" w:hAnsi="Arial" w:cs="Arial"/>
          <w:b/>
          <w:bCs/>
          <w:i/>
        </w:rPr>
        <w:t xml:space="preserve">fter </w:t>
      </w:r>
      <w:r w:rsidR="005B43C7">
        <w:rPr>
          <w:rFonts w:ascii="Arial" w:hAnsi="Arial" w:cs="Arial"/>
          <w:b/>
          <w:bCs/>
          <w:i/>
        </w:rPr>
        <w:t>f</w:t>
      </w:r>
      <w:r w:rsidRPr="009C623D">
        <w:rPr>
          <w:rFonts w:ascii="Arial" w:hAnsi="Arial" w:cs="Arial"/>
          <w:b/>
          <w:bCs/>
          <w:i/>
        </w:rPr>
        <w:t xml:space="preserve">orest </w:t>
      </w:r>
      <w:r w:rsidR="005B43C7">
        <w:rPr>
          <w:rFonts w:ascii="Arial" w:hAnsi="Arial" w:cs="Arial"/>
          <w:b/>
          <w:bCs/>
          <w:i/>
        </w:rPr>
        <w:t>f</w:t>
      </w:r>
      <w:r w:rsidRPr="009C623D">
        <w:rPr>
          <w:rFonts w:ascii="Arial" w:hAnsi="Arial" w:cs="Arial"/>
          <w:b/>
          <w:bCs/>
          <w:i/>
        </w:rPr>
        <w:t xml:space="preserve">ormation </w:t>
      </w:r>
      <w:r w:rsidR="005B43C7">
        <w:rPr>
          <w:rFonts w:ascii="Arial" w:hAnsi="Arial" w:cs="Arial"/>
          <w:b/>
          <w:bCs/>
          <w:i/>
        </w:rPr>
        <w:t>p</w:t>
      </w:r>
      <w:r w:rsidRPr="009C623D">
        <w:rPr>
          <w:rFonts w:ascii="Arial" w:hAnsi="Arial" w:cs="Arial"/>
          <w:b/>
          <w:bCs/>
          <w:i/>
        </w:rPr>
        <w:t>eriod</w:t>
      </w:r>
    </w:p>
    <w:p w14:paraId="177DB515" w14:textId="24627F13" w:rsidR="005E23AC" w:rsidRPr="009C623D" w:rsidRDefault="00A27BF3" w:rsidP="00A27BF3">
      <w:pPr>
        <w:pStyle w:val="NormalWeb"/>
        <w:spacing w:before="120" w:beforeAutospacing="0" w:after="0" w:afterAutospacing="0"/>
        <w:jc w:val="center"/>
        <w:rPr>
          <w:rFonts w:ascii="Arial" w:hAnsi="Arial" w:cs="Arial"/>
          <w:b/>
          <w:bCs/>
          <w:i/>
        </w:rPr>
      </w:pPr>
      <w:r w:rsidRPr="009C623D">
        <w:rPr>
          <w:rFonts w:ascii="Arial" w:hAnsi="Arial" w:cs="Arial"/>
          <w:b/>
          <w:bCs/>
          <w:i/>
        </w:rPr>
        <w:t xml:space="preserve">Part 2: </w:t>
      </w:r>
      <w:r w:rsidR="00FC29B6" w:rsidRPr="009C623D">
        <w:rPr>
          <w:rFonts w:ascii="Arial" w:hAnsi="Arial" w:cs="Arial"/>
          <w:b/>
          <w:bCs/>
          <w:i/>
        </w:rPr>
        <w:t xml:space="preserve">Group </w:t>
      </w:r>
      <w:r w:rsidRPr="009C623D">
        <w:rPr>
          <w:rFonts w:ascii="Arial" w:hAnsi="Arial" w:cs="Arial"/>
          <w:b/>
          <w:bCs/>
          <w:i/>
        </w:rPr>
        <w:t>of slow growing tree species</w:t>
      </w:r>
    </w:p>
    <w:p w14:paraId="4C9899A8" w14:textId="77777777" w:rsidR="00400E01" w:rsidRPr="009C623D" w:rsidRDefault="00400E01" w:rsidP="00700B4D">
      <w:pPr>
        <w:pStyle w:val="NormalWeb"/>
        <w:spacing w:before="120" w:beforeAutospacing="0" w:after="0" w:afterAutospacing="0"/>
        <w:jc w:val="center"/>
        <w:rPr>
          <w:rFonts w:ascii="Arial" w:hAnsi="Arial" w:cs="Arial"/>
          <w:b/>
          <w:bCs/>
          <w:sz w:val="36"/>
          <w:szCs w:val="36"/>
        </w:rPr>
      </w:pPr>
    </w:p>
    <w:p w14:paraId="154B9042" w14:textId="77777777" w:rsidR="00D42B97" w:rsidRPr="009C623D" w:rsidRDefault="00D42B97" w:rsidP="00700B4D">
      <w:pPr>
        <w:pStyle w:val="NormalWeb"/>
        <w:spacing w:before="120" w:beforeAutospacing="0" w:after="0" w:afterAutospacing="0"/>
        <w:jc w:val="center"/>
        <w:rPr>
          <w:rFonts w:ascii="Arial" w:hAnsi="Arial" w:cs="Arial"/>
          <w:b/>
          <w:bCs/>
          <w:sz w:val="36"/>
          <w:szCs w:val="36"/>
        </w:rPr>
      </w:pPr>
    </w:p>
    <w:p w14:paraId="6175FE33" w14:textId="4B9906E7" w:rsidR="00094707" w:rsidRPr="009C623D" w:rsidRDefault="00094707" w:rsidP="00700B4D">
      <w:pPr>
        <w:pStyle w:val="NormalWeb"/>
        <w:spacing w:before="120" w:beforeAutospacing="0" w:after="0" w:afterAutospacing="0"/>
        <w:jc w:val="center"/>
        <w:rPr>
          <w:rFonts w:ascii="Arial" w:hAnsi="Arial" w:cs="Arial"/>
          <w:b/>
          <w:bCs/>
          <w:sz w:val="36"/>
          <w:szCs w:val="36"/>
        </w:rPr>
      </w:pPr>
    </w:p>
    <w:p w14:paraId="48AA968C" w14:textId="77777777" w:rsidR="00094707" w:rsidRPr="009C623D" w:rsidRDefault="00094707" w:rsidP="00700B4D">
      <w:pPr>
        <w:pStyle w:val="NormalWeb"/>
        <w:spacing w:before="120" w:beforeAutospacing="0" w:after="0" w:afterAutospacing="0"/>
        <w:jc w:val="center"/>
        <w:rPr>
          <w:rFonts w:ascii="Arial" w:hAnsi="Arial" w:cs="Arial"/>
          <w:b/>
          <w:bCs/>
          <w:sz w:val="36"/>
          <w:szCs w:val="36"/>
        </w:rPr>
      </w:pPr>
    </w:p>
    <w:p w14:paraId="4005EF87" w14:textId="77777777" w:rsidR="00400E01" w:rsidRPr="009C623D" w:rsidRDefault="00400E01" w:rsidP="00700B4D">
      <w:pPr>
        <w:pStyle w:val="NormalWeb"/>
        <w:spacing w:before="120" w:beforeAutospacing="0" w:after="0" w:afterAutospacing="0"/>
        <w:jc w:val="center"/>
        <w:rPr>
          <w:rFonts w:ascii="Arial" w:hAnsi="Arial" w:cs="Arial"/>
          <w:b/>
          <w:bCs/>
          <w:sz w:val="36"/>
          <w:szCs w:val="36"/>
        </w:rPr>
      </w:pPr>
    </w:p>
    <w:p w14:paraId="787A1AA6" w14:textId="77777777" w:rsidR="00136C5B" w:rsidRPr="009C623D" w:rsidRDefault="00136C5B" w:rsidP="00B34DEA">
      <w:pPr>
        <w:pStyle w:val="NormalWeb"/>
        <w:spacing w:before="120" w:beforeAutospacing="0" w:after="0" w:afterAutospacing="0"/>
        <w:jc w:val="center"/>
        <w:rPr>
          <w:rFonts w:ascii="Arial" w:hAnsi="Arial" w:cs="Arial"/>
          <w:b/>
          <w:bCs/>
        </w:rPr>
      </w:pPr>
    </w:p>
    <w:p w14:paraId="785D8CB2" w14:textId="2B05B97E" w:rsidR="00661C5F" w:rsidRPr="009C623D" w:rsidRDefault="002F32F4" w:rsidP="002F32F4">
      <w:pPr>
        <w:pStyle w:val="NormalWeb"/>
        <w:spacing w:before="360" w:beforeAutospacing="0" w:after="0" w:afterAutospacing="0"/>
        <w:jc w:val="center"/>
        <w:rPr>
          <w:rFonts w:ascii="Arial" w:hAnsi="Arial" w:cs="Arial"/>
          <w:b/>
          <w:bCs/>
        </w:rPr>
      </w:pPr>
      <w:r w:rsidRPr="009C623D">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14DC48E3" wp14:editId="4A21A221">
                <wp:simplePos x="0" y="0"/>
                <wp:positionH relativeFrom="column">
                  <wp:posOffset>-1080770</wp:posOffset>
                </wp:positionH>
                <wp:positionV relativeFrom="paragraph">
                  <wp:posOffset>645160</wp:posOffset>
                </wp:positionV>
                <wp:extent cx="7580630" cy="1439545"/>
                <wp:effectExtent l="0" t="0" r="1270" b="825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1439545"/>
                        </a:xfrm>
                        <a:prstGeom prst="rect">
                          <a:avLst/>
                        </a:prstGeom>
                        <a:solidFill>
                          <a:srgbClr val="FFB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C72F0B" id="Rectangle 8" o:spid="_x0000_s1026" style="position:absolute;margin-left:-85.1pt;margin-top:50.8pt;width:596.9pt;height:1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5fVgAIAAPwEAAAOAAAAZHJzL2Uyb0RvYy54bWysVG1v0zAQ/o7Ef7D8vcvLkraJlk5rtyCk&#10;ARODH+DaTmPh2MF2m26I/87ZaUsHfECIfnB9ufPj5+6e89X1vpNox40VWlU4uYgx4opqJtSmwp8/&#10;1ZM5RtYRxYjUilf4iVt8vXj96mroS57qVkvGDQIQZcuhr3DrXF9GkaUt74i90D1X4Gy06YgD02wi&#10;ZsgA6J2M0jieRoM2rDeacmvh6+3oxIuA3zScug9NY7lDssLAzYXVhHXt12hxRcqNIX0r6IEG+QcW&#10;HREKLj1B3RJH0NaI36A6QY22unEXVHeRbhpBecgBskniX7J5bEnPQy5QHNufymT/Hyx9v3swSLAK&#10;pxgp0kGLPkLRiNpIjua+PENvS4h67B+MT9D295p+sUjpVQtR/MYYPbScMCCV+PjoxQFvWDiK1sM7&#10;zQCdbJ0Oldo3pvOAUAO0Dw15OjWE7x2i8HGWz+PpJfSNgi/JLos8y8MdpDwe7411b7jukN9U2AD5&#10;AE9299Z5OqQ8hgT6WgpWCymDYTbrlTRoR0Addb28y+sDuj0Pk8oHK+2PjYjjF2AJd3if5xu6/a1I&#10;0ixepsWkns5nk6zO8kkxi+eTOCmWxTTOiuy2/u4JJlnZCsa4uheKH5WXZH/X2cMMjJoJ2kNDhYs8&#10;zUPuL9jb8yTj8PtTkp1wMIhSdBWen4JI6Tt7pxikTUpHhBz30Uv6ocpQg+N/qErQgW/9KKG1Zk8g&#10;A6OhSdBQeDJg02rzjNEA41dh+3VLDMdIvlUgpSLJMj+vwcjyWQqGOfeszz1EUYCqsMNo3K7cOOPb&#10;3ohNCzcloTBK34D8GhGE4aU5sjqIFkYsZHB4DvwMn9sh6uejtfgBAAD//wMAUEsDBBQABgAIAAAA&#10;IQC6yjjz4gAAAA0BAAAPAAAAZHJzL2Rvd25yZXYueG1sTI9NS8QwEIbvgv8hjOBtN2kKa6lNFxEW&#10;hRXB1cvess3YFptJt0k//PdmT+5thvfhnWeK7WI7NuHgW0cKkrUAhlQ501Kt4Otzt8qA+aDJ6M4R&#10;KvhFD9vy9qbQuXEzfeB0CDWLJeRzraAJoc8591WDVvu165Fi9u0Gq0Nch5qbQc+x3HZcCrHhVrcU&#10;LzS6x+cGq5/DaBXsj2/z0VG6353Pr+OwvGA2yXel7u+Wp0dgAZfwD8NFP6pDGZ1ObiTjWadglTwI&#10;GdmYiGQD7IIImcbppCCVWQq8LPj1F+UfAAAA//8DAFBLAQItABQABgAIAAAAIQC2gziS/gAAAOEB&#10;AAATAAAAAAAAAAAAAAAAAAAAAABbQ29udGVudF9UeXBlc10ueG1sUEsBAi0AFAAGAAgAAAAhADj9&#10;If/WAAAAlAEAAAsAAAAAAAAAAAAAAAAALwEAAF9yZWxzLy5yZWxzUEsBAi0AFAAGAAgAAAAhAPsL&#10;l9WAAgAA/AQAAA4AAAAAAAAAAAAAAAAALgIAAGRycy9lMm9Eb2MueG1sUEsBAi0AFAAGAAgAAAAh&#10;ALrKOPPiAAAADQEAAA8AAAAAAAAAAAAAAAAA2gQAAGRycy9kb3ducmV2LnhtbFBLBQYAAAAABAAE&#10;APMAAADpBQAAAAA=&#10;" fillcolor="#ffbe5f" stroked="f"/>
            </w:pict>
          </mc:Fallback>
        </mc:AlternateContent>
      </w:r>
      <w:r w:rsidR="00400E01" w:rsidRPr="009C623D">
        <w:rPr>
          <w:rFonts w:ascii="Arial" w:hAnsi="Arial" w:cs="Arial"/>
          <w:b/>
          <w:bCs/>
        </w:rPr>
        <w:t>HÀ NỘI - 201</w:t>
      </w:r>
      <w:r w:rsidR="003114EE" w:rsidRPr="009C623D">
        <w:rPr>
          <w:rFonts w:ascii="Arial" w:hAnsi="Arial" w:cs="Arial"/>
          <w:b/>
          <w:bCs/>
        </w:rPr>
        <w:t>8</w:t>
      </w:r>
      <w:r w:rsidR="00661C5F" w:rsidRPr="009C623D">
        <w:rPr>
          <w:rFonts w:ascii="Arial" w:hAnsi="Arial" w:cs="Arial"/>
          <w:b/>
          <w:bCs/>
        </w:rPr>
        <w:br w:type="page"/>
      </w:r>
    </w:p>
    <w:p w14:paraId="756FD2C4" w14:textId="77777777" w:rsidR="002F32F4" w:rsidRPr="00006CA3" w:rsidRDefault="002F32F4" w:rsidP="002F32F4">
      <w:pPr>
        <w:pStyle w:val="NormalWeb"/>
        <w:spacing w:before="360" w:beforeAutospacing="0" w:after="480" w:afterAutospacing="0"/>
        <w:rPr>
          <w:rFonts w:ascii="Arial" w:hAnsi="Arial" w:cs="Arial"/>
          <w:b/>
          <w:bCs/>
        </w:rPr>
      </w:pPr>
      <w:r w:rsidRPr="00006CA3">
        <w:rPr>
          <w:rFonts w:ascii="Arial" w:hAnsi="Arial" w:cs="Arial"/>
          <w:b/>
          <w:bCs/>
        </w:rPr>
        <w:lastRenderedPageBreak/>
        <w:t>Lời nói đầu</w:t>
      </w:r>
    </w:p>
    <w:p w14:paraId="5DF59FBD" w14:textId="77777777" w:rsidR="002F32F4" w:rsidRPr="00006CA3" w:rsidRDefault="002F32F4" w:rsidP="002F32F4">
      <w:pPr>
        <w:pStyle w:val="NormalWeb"/>
        <w:spacing w:before="240" w:beforeAutospacing="0" w:after="240" w:afterAutospacing="0" w:line="312" w:lineRule="auto"/>
        <w:ind w:right="1984"/>
        <w:jc w:val="both"/>
        <w:rPr>
          <w:rFonts w:ascii="Arial" w:hAnsi="Arial" w:cs="Arial"/>
          <w:bCs/>
          <w:sz w:val="22"/>
          <w:szCs w:val="22"/>
        </w:rPr>
      </w:pPr>
      <w:r w:rsidRPr="00006CA3">
        <w:rPr>
          <w:rFonts w:ascii="Arial" w:hAnsi="Arial" w:cs="Arial"/>
          <w:bCs/>
          <w:sz w:val="22"/>
          <w:szCs w:val="22"/>
        </w:rPr>
        <w:t>TCVN 12509:2018 do Trường Đại học Lâm nghiệp biên soạn, Bộ Nông nghiệp và Phát triển nông thôn đề nghị, Tổng cục Tiêu chuẩn Đo lường chất lượng thẩm định, Bộ Khoa học và Công nghệ công bố.</w:t>
      </w:r>
    </w:p>
    <w:p w14:paraId="32FDFD49" w14:textId="77777777" w:rsidR="002F32F4" w:rsidRPr="00006CA3" w:rsidRDefault="002F32F4" w:rsidP="002F32F4">
      <w:pPr>
        <w:pStyle w:val="NormalWeb"/>
        <w:spacing w:before="120" w:beforeAutospacing="0" w:after="0" w:afterAutospacing="0" w:line="312" w:lineRule="auto"/>
        <w:ind w:right="1984"/>
        <w:jc w:val="both"/>
        <w:rPr>
          <w:rFonts w:ascii="Arial" w:hAnsi="Arial" w:cs="Arial"/>
          <w:bCs/>
          <w:sz w:val="22"/>
          <w:szCs w:val="22"/>
        </w:rPr>
      </w:pPr>
      <w:r w:rsidRPr="00006CA3">
        <w:rPr>
          <w:rFonts w:ascii="Arial" w:hAnsi="Arial" w:cs="Arial"/>
          <w:bCs/>
          <w:sz w:val="22"/>
          <w:szCs w:val="22"/>
        </w:rPr>
        <w:t>Bộ tiêu chuẩn TCVN 12509 "</w:t>
      </w:r>
      <w:r w:rsidRPr="0031690B">
        <w:rPr>
          <w:rFonts w:ascii="Arial" w:hAnsi="Arial" w:cs="Arial"/>
          <w:bCs/>
          <w:i/>
          <w:sz w:val="22"/>
          <w:szCs w:val="22"/>
        </w:rPr>
        <w:t>Rừng trồng - Rừng sau thời gian kiến thiết cơ bản</w:t>
      </w:r>
      <w:r w:rsidRPr="00006CA3">
        <w:rPr>
          <w:rFonts w:ascii="Arial" w:hAnsi="Arial" w:cs="Arial"/>
          <w:bCs/>
          <w:sz w:val="22"/>
          <w:szCs w:val="22"/>
        </w:rPr>
        <w:t>" gồm các phần sau:</w:t>
      </w:r>
    </w:p>
    <w:p w14:paraId="54EABB60" w14:textId="77777777" w:rsidR="002F32F4" w:rsidRPr="00006CA3" w:rsidRDefault="002F32F4" w:rsidP="002F32F4">
      <w:pPr>
        <w:pStyle w:val="NormalWeb"/>
        <w:spacing w:before="120" w:beforeAutospacing="0" w:after="0" w:afterAutospacing="0" w:line="312" w:lineRule="auto"/>
        <w:ind w:right="1984" w:firstLine="567"/>
        <w:jc w:val="both"/>
        <w:rPr>
          <w:rFonts w:ascii="Arial" w:hAnsi="Arial" w:cs="Arial"/>
          <w:bCs/>
          <w:sz w:val="22"/>
          <w:szCs w:val="22"/>
        </w:rPr>
      </w:pPr>
      <w:r>
        <w:rPr>
          <w:rFonts w:ascii="Arial" w:hAnsi="Arial" w:cs="Arial"/>
          <w:bCs/>
          <w:sz w:val="22"/>
          <w:szCs w:val="22"/>
        </w:rPr>
        <w:t xml:space="preserve">- TCVN 12509-1:2018, </w:t>
      </w:r>
      <w:r w:rsidRPr="00006CA3">
        <w:rPr>
          <w:rFonts w:ascii="Arial" w:hAnsi="Arial" w:cs="Arial"/>
          <w:bCs/>
          <w:sz w:val="22"/>
          <w:szCs w:val="22"/>
        </w:rPr>
        <w:t xml:space="preserve">Phần 1: </w:t>
      </w:r>
      <w:r w:rsidRPr="0031690B">
        <w:rPr>
          <w:rFonts w:ascii="Arial" w:hAnsi="Arial" w:cs="Arial"/>
          <w:bCs/>
          <w:i/>
          <w:sz w:val="22"/>
          <w:szCs w:val="22"/>
        </w:rPr>
        <w:t>Nhóm loài cây sinh trưởng nhanh</w:t>
      </w:r>
      <w:r>
        <w:rPr>
          <w:rFonts w:ascii="Arial" w:hAnsi="Arial" w:cs="Arial"/>
          <w:bCs/>
          <w:sz w:val="22"/>
          <w:szCs w:val="22"/>
        </w:rPr>
        <w:t>;</w:t>
      </w:r>
    </w:p>
    <w:p w14:paraId="4C233441" w14:textId="77777777" w:rsidR="002F32F4" w:rsidRPr="00006CA3" w:rsidRDefault="002F32F4" w:rsidP="002F32F4">
      <w:pPr>
        <w:pStyle w:val="NormalWeb"/>
        <w:spacing w:before="120" w:beforeAutospacing="0" w:after="0" w:afterAutospacing="0" w:line="312" w:lineRule="auto"/>
        <w:ind w:right="1984" w:firstLine="567"/>
        <w:jc w:val="both"/>
        <w:rPr>
          <w:rFonts w:ascii="Arial" w:hAnsi="Arial" w:cs="Arial"/>
          <w:bCs/>
          <w:sz w:val="22"/>
          <w:szCs w:val="22"/>
        </w:rPr>
      </w:pPr>
      <w:r>
        <w:rPr>
          <w:rFonts w:ascii="Arial" w:hAnsi="Arial" w:cs="Arial"/>
          <w:bCs/>
          <w:sz w:val="22"/>
          <w:szCs w:val="22"/>
        </w:rPr>
        <w:t xml:space="preserve">- TCVN 12509-2:2018, </w:t>
      </w:r>
      <w:r w:rsidRPr="00006CA3">
        <w:rPr>
          <w:rFonts w:ascii="Arial" w:hAnsi="Arial" w:cs="Arial"/>
          <w:bCs/>
          <w:sz w:val="22"/>
          <w:szCs w:val="22"/>
        </w:rPr>
        <w:t xml:space="preserve">Phần 2: </w:t>
      </w:r>
      <w:r w:rsidRPr="0031690B">
        <w:rPr>
          <w:rFonts w:ascii="Arial" w:hAnsi="Arial" w:cs="Arial"/>
          <w:bCs/>
          <w:i/>
          <w:sz w:val="22"/>
          <w:szCs w:val="22"/>
        </w:rPr>
        <w:t>Nhóm loài cây sinh trưởng chậm</w:t>
      </w:r>
      <w:r>
        <w:rPr>
          <w:rFonts w:ascii="Arial" w:hAnsi="Arial" w:cs="Arial"/>
          <w:bCs/>
          <w:sz w:val="22"/>
          <w:szCs w:val="22"/>
        </w:rPr>
        <w:t>;</w:t>
      </w:r>
    </w:p>
    <w:p w14:paraId="7D988E68" w14:textId="77777777" w:rsidR="002F32F4" w:rsidRPr="00006CA3" w:rsidRDefault="002F32F4" w:rsidP="002F32F4">
      <w:pPr>
        <w:pStyle w:val="NormalWeb"/>
        <w:spacing w:before="120" w:beforeAutospacing="0" w:after="0" w:afterAutospacing="0" w:line="312" w:lineRule="auto"/>
        <w:ind w:right="1984" w:firstLine="567"/>
        <w:jc w:val="both"/>
        <w:rPr>
          <w:rFonts w:ascii="Arial" w:hAnsi="Arial" w:cs="Arial"/>
          <w:bCs/>
          <w:sz w:val="22"/>
          <w:szCs w:val="22"/>
        </w:rPr>
      </w:pPr>
      <w:r>
        <w:rPr>
          <w:rFonts w:ascii="Arial" w:hAnsi="Arial" w:cs="Arial"/>
          <w:bCs/>
          <w:sz w:val="22"/>
          <w:szCs w:val="22"/>
        </w:rPr>
        <w:t xml:space="preserve">- TCVN 12509-3:2018, </w:t>
      </w:r>
      <w:r w:rsidRPr="00006CA3">
        <w:rPr>
          <w:rFonts w:ascii="Arial" w:hAnsi="Arial" w:cs="Arial"/>
          <w:bCs/>
          <w:sz w:val="22"/>
          <w:szCs w:val="22"/>
        </w:rPr>
        <w:t xml:space="preserve">Phần 3: </w:t>
      </w:r>
      <w:r w:rsidRPr="0031690B">
        <w:rPr>
          <w:rFonts w:ascii="Arial" w:hAnsi="Arial" w:cs="Arial"/>
          <w:bCs/>
          <w:i/>
          <w:sz w:val="22"/>
          <w:szCs w:val="22"/>
        </w:rPr>
        <w:t>Nhóm loài cây ngập mặn</w:t>
      </w:r>
      <w:r w:rsidRPr="00006CA3">
        <w:rPr>
          <w:rFonts w:ascii="Arial" w:hAnsi="Arial" w:cs="Arial"/>
          <w:bCs/>
          <w:sz w:val="22"/>
          <w:szCs w:val="22"/>
        </w:rPr>
        <w:t>.</w:t>
      </w:r>
    </w:p>
    <w:p w14:paraId="379410E9" w14:textId="0D811CC9" w:rsidR="000010D5" w:rsidRDefault="000010D5">
      <w:pPr>
        <w:spacing w:after="0" w:line="240" w:lineRule="auto"/>
      </w:pPr>
    </w:p>
    <w:p w14:paraId="2E6F2C4C" w14:textId="25C2A72C" w:rsidR="00CE4BFA" w:rsidRPr="009C623D" w:rsidRDefault="008D1CCB" w:rsidP="00CE4BFA">
      <w:pPr>
        <w:spacing w:after="0"/>
        <w:rPr>
          <w:sz w:val="16"/>
          <w:szCs w:val="16"/>
        </w:rPr>
      </w:pPr>
      <w:r w:rsidRPr="009C623D">
        <w:rPr>
          <w:noProof/>
          <w:sz w:val="16"/>
          <w:szCs w:val="16"/>
        </w:rPr>
        <mc:AlternateContent>
          <mc:Choice Requires="wps">
            <w:drawing>
              <wp:anchor distT="0" distB="0" distL="114300" distR="114300" simplePos="0" relativeHeight="251655168" behindDoc="0" locked="0" layoutInCell="1" allowOverlap="1" wp14:anchorId="07B3855E" wp14:editId="3D07F5E3">
                <wp:simplePos x="0" y="0"/>
                <wp:positionH relativeFrom="column">
                  <wp:posOffset>4418330</wp:posOffset>
                </wp:positionH>
                <wp:positionV relativeFrom="paragraph">
                  <wp:posOffset>-422275</wp:posOffset>
                </wp:positionV>
                <wp:extent cx="1329690" cy="356235"/>
                <wp:effectExtent l="2540" t="3810" r="1270" b="190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8CD3EE" id="Rectangle 9" o:spid="_x0000_s1026" style="position:absolute;margin-left:347.9pt;margin-top:-33.25pt;width:104.7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78fAIAAPsEAAAOAAAAZHJzL2Uyb0RvYy54bWysVNuO0zAQfUfiHyy/d3Npekm06Wq3SxHS&#10;AisWPsC1ncbCsY3tNi2If2fstKULPCBEHhyPPT4+M3PG1zf7TqIdt05oVePsKsWIK6qZUJsaf/q4&#10;Gs0xcp4oRqRWvMYH7vDN4uWL695UPNetloxbBCDKVb2pceu9qZLE0ZZ3xF1pwxVsNtp2xINpNwmz&#10;pAf0TiZ5mk6TXltmrKbcOVi9HzbxIuI3Daf+fdM47pGsMXDzcbRxXIcxWVyTamOJaQU90iD/wKIj&#10;QsGlZ6h74gnaWvEbVCeo1U43/orqLtFNIyiPMUA0WfpLNE8tMTzGAslx5pwm9/9g6bvdo0WCQe0w&#10;UqSDEn2ApBG1kRyVIT29cRV4PZlHGwJ05kHTzw4pvWzBi99aq/uWEwaksuCfPDsQDAdH0bp/qxmg&#10;k63XMVP7xnYBEHKA9rEgh3NB+N4jCovZOC+nJdSNwt54Ms3Hk3gFqU6njXX+NdcdCpMaW+Ae0cnu&#10;wfnAhlQnl8heS8FWQspo2M16KS3aERDHKn5HdHfpJlVwVjocGxCHFSAJd4S9QDcW+1uZ5UV6l5ej&#10;1XQ+GxWrYjIqZ+l8lGblXTlNi7K4X30PBLOiagVjXD0IxU/Cy4q/K+yxBQbJROmhvsblJJ/E2J+x&#10;d5dBpvH7U5Cd8NCHUnQ1np+dSBUK+0oxCJtUngg5zJPn9GOWIQenf8xKlEGo/KCgtWYHUIHVUCSo&#10;J7wYMGm1/YpRD91XY/dlSyzHSL5RoKQyK4rQrtEoJrMcDHu5s77cIYoCVI09RsN06YcW3xorNi3c&#10;lMXEKH0L6mtEFEZQ5sDqqFnosBjB8TUILXxpR6+fb9biBwAAAP//AwBQSwMEFAAGAAgAAAAhANWQ&#10;I4nfAAAACwEAAA8AAABkcnMvZG93bnJldi54bWxMj8FOwzAQRO9I/IO1SNxau6WxSIhTIaSegAMt&#10;Etdt7CYR8TrEThv+nuUEx50dzbwpt7PvxdmNsQtkYLVUIBzVwXbUGHg/7Bb3IGJCstgHcga+XYRt&#10;dX1VYmHDhd7ceZ8awSEUCzTQpjQUUsa6dR7jMgyO+HcKo8fE59hIO+KFw30v10pp6bEjbmhxcE+t&#10;qz/3kzeAemO/Xk93L4fnSWPezGqXfShjbm/mxwcQyc3pzwy/+IwOFTMdw0Q2it6AzjNGTwYWWmcg&#10;2JGrbA3iyMpKbUBWpfy/ofoBAAD//wMAUEsBAi0AFAAGAAgAAAAhALaDOJL+AAAA4QEAABMAAAAA&#10;AAAAAAAAAAAAAAAAAFtDb250ZW50X1R5cGVzXS54bWxQSwECLQAUAAYACAAAACEAOP0h/9YAAACU&#10;AQAACwAAAAAAAAAAAAAAAAAvAQAAX3JlbHMvLnJlbHNQSwECLQAUAAYACAAAACEAIVWu/HwCAAD7&#10;BAAADgAAAAAAAAAAAAAAAAAuAgAAZHJzL2Uyb0RvYy54bWxQSwECLQAUAAYACAAAACEA1ZAjid8A&#10;AAALAQAADwAAAAAAAAAAAAAAAADWBAAAZHJzL2Rvd25yZXYueG1sUEsFBgAAAAAEAAQA8wAAAOIF&#10;AAAAAA==&#10;" stroked="f"/>
            </w:pict>
          </mc:Fallback>
        </mc:AlternateContent>
      </w:r>
    </w:p>
    <w:tbl>
      <w:tblPr>
        <w:tblW w:w="0" w:type="auto"/>
        <w:tblBorders>
          <w:top w:val="single" w:sz="4" w:space="0" w:color="auto"/>
          <w:bottom w:val="single" w:sz="4" w:space="0" w:color="auto"/>
        </w:tblBorders>
        <w:tblLook w:val="04A0" w:firstRow="1" w:lastRow="0" w:firstColumn="1" w:lastColumn="0" w:noHBand="0" w:noVBand="1"/>
      </w:tblPr>
      <w:tblGrid>
        <w:gridCol w:w="9288"/>
      </w:tblGrid>
      <w:tr w:rsidR="009C623D" w:rsidRPr="009C623D" w14:paraId="666CBD38" w14:textId="77777777" w:rsidTr="00CE4BFA">
        <w:tc>
          <w:tcPr>
            <w:tcW w:w="9288" w:type="dxa"/>
            <w:shd w:val="clear" w:color="auto" w:fill="auto"/>
          </w:tcPr>
          <w:p w14:paraId="7A0329EF" w14:textId="7E3DB9BC" w:rsidR="0087057F" w:rsidRPr="009C623D" w:rsidRDefault="0087057F" w:rsidP="00463141">
            <w:pPr>
              <w:pStyle w:val="NormalWeb"/>
              <w:spacing w:before="120" w:beforeAutospacing="0" w:after="120" w:afterAutospacing="0"/>
              <w:rPr>
                <w:rFonts w:ascii="Arial" w:hAnsi="Arial" w:cs="Arial"/>
                <w:b/>
                <w:bCs/>
                <w:sz w:val="28"/>
                <w:szCs w:val="28"/>
              </w:rPr>
            </w:pPr>
            <w:r w:rsidRPr="009C623D">
              <w:rPr>
                <w:rFonts w:ascii="Arial" w:hAnsi="Arial" w:cs="Arial"/>
                <w:bCs/>
                <w:sz w:val="26"/>
                <w:szCs w:val="26"/>
              </w:rPr>
              <w:br w:type="page"/>
            </w:r>
            <w:r w:rsidR="00B34DEA" w:rsidRPr="009C623D">
              <w:rPr>
                <w:rFonts w:ascii="Arial" w:hAnsi="Arial" w:cs="Arial"/>
                <w:bCs/>
                <w:sz w:val="26"/>
                <w:szCs w:val="26"/>
              </w:rPr>
              <w:br w:type="page"/>
            </w:r>
            <w:r w:rsidRPr="009C623D">
              <w:rPr>
                <w:rFonts w:ascii="Arial" w:hAnsi="Arial" w:cs="Arial"/>
                <w:b/>
                <w:bCs/>
                <w:sz w:val="28"/>
                <w:szCs w:val="28"/>
              </w:rPr>
              <w:t>T</w:t>
            </w:r>
            <w:r w:rsidR="00463141">
              <w:rPr>
                <w:rFonts w:ascii="Arial" w:hAnsi="Arial" w:cs="Arial"/>
                <w:b/>
                <w:bCs/>
                <w:sz w:val="28"/>
                <w:szCs w:val="28"/>
              </w:rPr>
              <w:t xml:space="preserve"> </w:t>
            </w:r>
            <w:r w:rsidRPr="009C623D">
              <w:rPr>
                <w:rFonts w:ascii="Arial" w:hAnsi="Arial" w:cs="Arial"/>
                <w:b/>
                <w:bCs/>
                <w:sz w:val="28"/>
                <w:szCs w:val="28"/>
              </w:rPr>
              <w:t>I</w:t>
            </w:r>
            <w:r w:rsidR="00463141">
              <w:rPr>
                <w:rFonts w:ascii="Arial" w:hAnsi="Arial" w:cs="Arial"/>
                <w:b/>
                <w:bCs/>
                <w:sz w:val="28"/>
                <w:szCs w:val="28"/>
              </w:rPr>
              <w:t xml:space="preserve"> </w:t>
            </w:r>
            <w:r w:rsidRPr="009C623D">
              <w:rPr>
                <w:rFonts w:ascii="Arial" w:hAnsi="Arial" w:cs="Arial"/>
                <w:b/>
                <w:bCs/>
                <w:sz w:val="28"/>
                <w:szCs w:val="28"/>
              </w:rPr>
              <w:t>Ê</w:t>
            </w:r>
            <w:r w:rsidR="00463141">
              <w:rPr>
                <w:rFonts w:ascii="Arial" w:hAnsi="Arial" w:cs="Arial"/>
                <w:b/>
                <w:bCs/>
                <w:sz w:val="28"/>
                <w:szCs w:val="28"/>
              </w:rPr>
              <w:t xml:space="preserve"> </w:t>
            </w:r>
            <w:r w:rsidRPr="009C623D">
              <w:rPr>
                <w:rFonts w:ascii="Arial" w:hAnsi="Arial" w:cs="Arial"/>
                <w:b/>
                <w:bCs/>
                <w:sz w:val="28"/>
                <w:szCs w:val="28"/>
              </w:rPr>
              <w:t xml:space="preserve">U </w:t>
            </w:r>
            <w:r w:rsidR="00463141">
              <w:rPr>
                <w:rFonts w:ascii="Arial" w:hAnsi="Arial" w:cs="Arial"/>
                <w:b/>
                <w:bCs/>
                <w:sz w:val="28"/>
                <w:szCs w:val="28"/>
              </w:rPr>
              <w:t xml:space="preserve"> </w:t>
            </w:r>
            <w:r w:rsidRPr="009C623D">
              <w:rPr>
                <w:rFonts w:ascii="Arial" w:hAnsi="Arial" w:cs="Arial"/>
                <w:b/>
                <w:bCs/>
                <w:sz w:val="28"/>
                <w:szCs w:val="28"/>
              </w:rPr>
              <w:t>C</w:t>
            </w:r>
            <w:r w:rsidR="00463141">
              <w:rPr>
                <w:rFonts w:ascii="Arial" w:hAnsi="Arial" w:cs="Arial"/>
                <w:b/>
                <w:bCs/>
                <w:sz w:val="28"/>
                <w:szCs w:val="28"/>
              </w:rPr>
              <w:t xml:space="preserve"> </w:t>
            </w:r>
            <w:r w:rsidRPr="009C623D">
              <w:rPr>
                <w:rFonts w:ascii="Arial" w:hAnsi="Arial" w:cs="Arial"/>
                <w:b/>
                <w:bCs/>
                <w:sz w:val="28"/>
                <w:szCs w:val="28"/>
              </w:rPr>
              <w:t>H</w:t>
            </w:r>
            <w:r w:rsidR="00463141">
              <w:rPr>
                <w:rFonts w:ascii="Arial" w:hAnsi="Arial" w:cs="Arial"/>
                <w:b/>
                <w:bCs/>
                <w:sz w:val="28"/>
                <w:szCs w:val="28"/>
              </w:rPr>
              <w:t xml:space="preserve"> </w:t>
            </w:r>
            <w:r w:rsidRPr="009C623D">
              <w:rPr>
                <w:rFonts w:ascii="Arial" w:hAnsi="Arial" w:cs="Arial"/>
                <w:b/>
                <w:bCs/>
                <w:sz w:val="28"/>
                <w:szCs w:val="28"/>
              </w:rPr>
              <w:t>U</w:t>
            </w:r>
            <w:r w:rsidR="00463141">
              <w:rPr>
                <w:rFonts w:ascii="Arial" w:hAnsi="Arial" w:cs="Arial"/>
                <w:b/>
                <w:bCs/>
                <w:sz w:val="28"/>
                <w:szCs w:val="28"/>
              </w:rPr>
              <w:t xml:space="preserve"> </w:t>
            </w:r>
            <w:r w:rsidRPr="009C623D">
              <w:rPr>
                <w:rFonts w:ascii="Arial" w:hAnsi="Arial" w:cs="Arial"/>
                <w:b/>
                <w:bCs/>
                <w:sz w:val="28"/>
                <w:szCs w:val="28"/>
              </w:rPr>
              <w:t>Ẩ</w:t>
            </w:r>
            <w:r w:rsidR="00463141">
              <w:rPr>
                <w:rFonts w:ascii="Arial" w:hAnsi="Arial" w:cs="Arial"/>
                <w:b/>
                <w:bCs/>
                <w:sz w:val="28"/>
                <w:szCs w:val="28"/>
              </w:rPr>
              <w:t xml:space="preserve"> </w:t>
            </w:r>
            <w:r w:rsidRPr="009C623D">
              <w:rPr>
                <w:rFonts w:ascii="Arial" w:hAnsi="Arial" w:cs="Arial"/>
                <w:b/>
                <w:bCs/>
                <w:sz w:val="28"/>
                <w:szCs w:val="28"/>
              </w:rPr>
              <w:t xml:space="preserve">N </w:t>
            </w:r>
            <w:r w:rsidR="00463141">
              <w:rPr>
                <w:rFonts w:ascii="Arial" w:hAnsi="Arial" w:cs="Arial"/>
                <w:b/>
                <w:bCs/>
                <w:sz w:val="28"/>
                <w:szCs w:val="28"/>
              </w:rPr>
              <w:t xml:space="preserve"> </w:t>
            </w:r>
            <w:r w:rsidRPr="009C623D">
              <w:rPr>
                <w:rFonts w:ascii="Arial" w:hAnsi="Arial" w:cs="Arial"/>
                <w:b/>
                <w:bCs/>
                <w:sz w:val="28"/>
                <w:szCs w:val="28"/>
              </w:rPr>
              <w:t>Q</w:t>
            </w:r>
            <w:r w:rsidR="00463141">
              <w:rPr>
                <w:rFonts w:ascii="Arial" w:hAnsi="Arial" w:cs="Arial"/>
                <w:b/>
                <w:bCs/>
                <w:sz w:val="28"/>
                <w:szCs w:val="28"/>
              </w:rPr>
              <w:t xml:space="preserve"> </w:t>
            </w:r>
            <w:r w:rsidRPr="009C623D">
              <w:rPr>
                <w:rFonts w:ascii="Arial" w:hAnsi="Arial" w:cs="Arial"/>
                <w:b/>
                <w:bCs/>
                <w:sz w:val="28"/>
                <w:szCs w:val="28"/>
              </w:rPr>
              <w:t>U</w:t>
            </w:r>
            <w:r w:rsidR="00463141">
              <w:rPr>
                <w:rFonts w:ascii="Arial" w:hAnsi="Arial" w:cs="Arial"/>
                <w:b/>
                <w:bCs/>
                <w:sz w:val="28"/>
                <w:szCs w:val="28"/>
              </w:rPr>
              <w:t xml:space="preserve"> </w:t>
            </w:r>
            <w:r w:rsidRPr="009C623D">
              <w:rPr>
                <w:rFonts w:ascii="Arial" w:hAnsi="Arial" w:cs="Arial"/>
                <w:b/>
                <w:bCs/>
                <w:sz w:val="28"/>
                <w:szCs w:val="28"/>
              </w:rPr>
              <w:t>Ố</w:t>
            </w:r>
            <w:r w:rsidR="00463141">
              <w:rPr>
                <w:rFonts w:ascii="Arial" w:hAnsi="Arial" w:cs="Arial"/>
                <w:b/>
                <w:bCs/>
                <w:sz w:val="28"/>
                <w:szCs w:val="28"/>
              </w:rPr>
              <w:t xml:space="preserve"> </w:t>
            </w:r>
            <w:r w:rsidRPr="009C623D">
              <w:rPr>
                <w:rFonts w:ascii="Arial" w:hAnsi="Arial" w:cs="Arial"/>
                <w:b/>
                <w:bCs/>
                <w:sz w:val="28"/>
                <w:szCs w:val="28"/>
              </w:rPr>
              <w:t xml:space="preserve">C </w:t>
            </w:r>
            <w:r w:rsidR="00463141">
              <w:rPr>
                <w:rFonts w:ascii="Arial" w:hAnsi="Arial" w:cs="Arial"/>
                <w:b/>
                <w:bCs/>
                <w:sz w:val="28"/>
                <w:szCs w:val="28"/>
              </w:rPr>
              <w:t xml:space="preserve"> </w:t>
            </w:r>
            <w:r w:rsidRPr="009C623D">
              <w:rPr>
                <w:rFonts w:ascii="Arial" w:hAnsi="Arial" w:cs="Arial"/>
                <w:b/>
                <w:bCs/>
                <w:sz w:val="28"/>
                <w:szCs w:val="28"/>
              </w:rPr>
              <w:t>G</w:t>
            </w:r>
            <w:r w:rsidR="00463141">
              <w:rPr>
                <w:rFonts w:ascii="Arial" w:hAnsi="Arial" w:cs="Arial"/>
                <w:b/>
                <w:bCs/>
                <w:sz w:val="28"/>
                <w:szCs w:val="28"/>
              </w:rPr>
              <w:t xml:space="preserve"> </w:t>
            </w:r>
            <w:r w:rsidRPr="009C623D">
              <w:rPr>
                <w:rFonts w:ascii="Arial" w:hAnsi="Arial" w:cs="Arial"/>
                <w:b/>
                <w:bCs/>
                <w:sz w:val="28"/>
                <w:szCs w:val="28"/>
              </w:rPr>
              <w:t>I</w:t>
            </w:r>
            <w:r w:rsidR="00463141">
              <w:rPr>
                <w:rFonts w:ascii="Arial" w:hAnsi="Arial" w:cs="Arial"/>
                <w:b/>
                <w:bCs/>
                <w:sz w:val="28"/>
                <w:szCs w:val="28"/>
              </w:rPr>
              <w:t xml:space="preserve"> </w:t>
            </w:r>
            <w:r w:rsidRPr="009C623D">
              <w:rPr>
                <w:rFonts w:ascii="Arial" w:hAnsi="Arial" w:cs="Arial"/>
                <w:b/>
                <w:bCs/>
                <w:sz w:val="28"/>
                <w:szCs w:val="28"/>
              </w:rPr>
              <w:t xml:space="preserve">A                   </w:t>
            </w:r>
            <w:r w:rsidR="002145AF" w:rsidRPr="009C623D">
              <w:rPr>
                <w:rFonts w:ascii="Arial" w:hAnsi="Arial" w:cs="Arial"/>
                <w:b/>
                <w:bCs/>
                <w:sz w:val="28"/>
                <w:szCs w:val="28"/>
              </w:rPr>
              <w:t xml:space="preserve">       </w:t>
            </w:r>
            <w:r w:rsidRPr="009C623D">
              <w:rPr>
                <w:rFonts w:ascii="Arial" w:hAnsi="Arial" w:cs="Arial"/>
                <w:b/>
                <w:bCs/>
                <w:sz w:val="28"/>
                <w:szCs w:val="28"/>
              </w:rPr>
              <w:t xml:space="preserve"> TCVN</w:t>
            </w:r>
            <w:r w:rsidR="002145AF" w:rsidRPr="009C623D">
              <w:rPr>
                <w:rFonts w:ascii="Arial" w:hAnsi="Arial" w:cs="Arial"/>
                <w:b/>
                <w:bCs/>
                <w:sz w:val="28"/>
                <w:szCs w:val="28"/>
              </w:rPr>
              <w:t xml:space="preserve"> </w:t>
            </w:r>
            <w:r w:rsidR="00C95B82" w:rsidRPr="009C623D">
              <w:rPr>
                <w:rFonts w:ascii="Arial" w:hAnsi="Arial" w:cs="Arial"/>
                <w:b/>
                <w:bCs/>
                <w:sz w:val="28"/>
                <w:szCs w:val="28"/>
              </w:rPr>
              <w:t>12509</w:t>
            </w:r>
            <w:r w:rsidR="002145AF" w:rsidRPr="009C623D">
              <w:rPr>
                <w:rFonts w:ascii="Arial" w:hAnsi="Arial" w:cs="Arial"/>
                <w:b/>
                <w:bCs/>
                <w:sz w:val="28"/>
                <w:szCs w:val="28"/>
              </w:rPr>
              <w:t>-2</w:t>
            </w:r>
            <w:r w:rsidRPr="009C623D">
              <w:rPr>
                <w:rFonts w:ascii="Arial" w:hAnsi="Arial" w:cs="Arial"/>
                <w:b/>
                <w:bCs/>
                <w:sz w:val="28"/>
                <w:szCs w:val="28"/>
              </w:rPr>
              <w:t>:201</w:t>
            </w:r>
            <w:r w:rsidR="0071552E" w:rsidRPr="009C623D">
              <w:rPr>
                <w:rFonts w:ascii="Arial" w:hAnsi="Arial" w:cs="Arial"/>
                <w:b/>
                <w:bCs/>
                <w:sz w:val="28"/>
                <w:szCs w:val="28"/>
              </w:rPr>
              <w:t>8</w:t>
            </w:r>
          </w:p>
        </w:tc>
      </w:tr>
    </w:tbl>
    <w:p w14:paraId="74A3EFDF" w14:textId="10550BD8" w:rsidR="005E23AC" w:rsidRPr="009C623D" w:rsidRDefault="005B43C7" w:rsidP="00094DED">
      <w:pPr>
        <w:pStyle w:val="NormalWeb"/>
        <w:spacing w:before="360" w:beforeAutospacing="0" w:after="0" w:afterAutospacing="0"/>
        <w:rPr>
          <w:rFonts w:ascii="Arial" w:hAnsi="Arial" w:cs="Arial"/>
          <w:b/>
          <w:bCs/>
          <w:sz w:val="32"/>
          <w:szCs w:val="32"/>
        </w:rPr>
      </w:pPr>
      <w:r>
        <w:rPr>
          <w:rFonts w:ascii="Arial" w:hAnsi="Arial" w:cs="Arial"/>
          <w:b/>
          <w:bCs/>
          <w:noProof/>
          <w:sz w:val="32"/>
          <w:szCs w:val="32"/>
        </w:rPr>
        <mc:AlternateContent>
          <mc:Choice Requires="wps">
            <w:drawing>
              <wp:anchor distT="0" distB="0" distL="114300" distR="114300" simplePos="0" relativeHeight="251663360" behindDoc="0" locked="0" layoutInCell="1" allowOverlap="1" wp14:anchorId="7B5AC408" wp14:editId="47890B96">
                <wp:simplePos x="0" y="0"/>
                <wp:positionH relativeFrom="column">
                  <wp:posOffset>4311374</wp:posOffset>
                </wp:positionH>
                <wp:positionV relativeFrom="paragraph">
                  <wp:posOffset>-811650</wp:posOffset>
                </wp:positionV>
                <wp:extent cx="1475117" cy="345057"/>
                <wp:effectExtent l="0" t="0" r="0" b="0"/>
                <wp:wrapNone/>
                <wp:docPr id="6" name="Rectangle 6"/>
                <wp:cNvGraphicFramePr/>
                <a:graphic xmlns:a="http://schemas.openxmlformats.org/drawingml/2006/main">
                  <a:graphicData uri="http://schemas.microsoft.com/office/word/2010/wordprocessingShape">
                    <wps:wsp>
                      <wps:cNvSpPr/>
                      <wps:spPr>
                        <a:xfrm>
                          <a:off x="0" y="0"/>
                          <a:ext cx="1475117" cy="3450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585582" id="Rectangle 6" o:spid="_x0000_s1026" style="position:absolute;margin-left:339.5pt;margin-top:-63.9pt;width:116.15pt;height:27.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S0kgIAAIQFAAAOAAAAZHJzL2Uyb0RvYy54bWysVE1v2zAMvQ/YfxB0X21nSdMFdYqgRYcB&#10;RRu0HXpWZCk2IIuapMTJfv0oyXa6rthhWA6KKD4+fpjk5dWhVWQvrGtAl7Q4yykRmkPV6G1Jvz/f&#10;frqgxHmmK6ZAi5IehaNXy48fLjuzEBOoQVXCEiTRbtGZktbem0WWOV6LlrkzMEKjUoJtmUfRbrPK&#10;sg7ZW5VN8vw868BWxgIXzuHrTVLSZeSXUnD/IKUTnqiSYmw+njaem3Bmy0u22Fpm6ob3YbB/iKJl&#10;jUanI9UN84zsbPMHVdtwCw6kP+PQZiBlw0XMAbMp8jfZPNXMiJgLFseZsUzu/9Hy+/3akqYq6Tkl&#10;mrX4iR6xaExvlSDnoTydcQtEPZm17SWH15DrQdo2/GMW5BBLehxLKg6ecHwspvNZUcwp4aj7PJ3l&#10;s3kgzU7Wxjr/VUBLwqWkFr3HSrL9nfMJOkCCMweqqW4bpaIQ2kRcK0v2DD/wZlv05L+hlA5YDcEq&#10;EYaXLCSWUok3f1Qi4JR+FBIrgsFPYiCxF09OGOdC+yKpalaJ5HuW42/wPoQVE42EgVmi/5G7JxiQ&#10;iWTgTlH2+GAqYiuPxvnfAkvGo0X0DNqPxm2jwb5HoDCr3nPCD0VKpQlV2kB1xH6xkAbJGX7b4Ge7&#10;Y86vmcXJwRnDbeAf8JAKupJCf6OkBvvzvfeAx4ZGLSUdTmJJ3Y8ds4IS9U1jq38pptMwulGYzuYT&#10;FOxrzea1Ru/aa8BeKHDvGB6vAe/VcJUW2hdcGqvgFVVMc/RdUu7tIFz7tCFw7XCxWkUYjqth/k4/&#10;GR7IQ1VDWz4fXpg1fe967Pp7GKaWLd60cMIGSw2rnQfZxP4+1bWvN456bJx+LYVd8lqOqNPyXP4C&#10;AAD//wMAUEsDBBQABgAIAAAAIQBM/FrI4wAAAAwBAAAPAAAAZHJzL2Rvd25yZXYueG1sTI/BTsMw&#10;DIbvSLxDZCQuaEu7iJWVphMgIXHhwJgQx6wJTbTGqZqs7Xh6zAmOtn/9/r5qO/uOjWaILqCEfJkB&#10;M9gE7bCVsH9/XtwBi0mhVl1AI+FsImzry4tKlTpM+GbGXWoZlWAslQSbUl9yHhtrvIrL0Buk21cY&#10;vEo0Di3Xg5qo3Hd8lWVr7pVD+mBVb56saY67k5fwehbiZbwRx2nvROu++efjhw1SXl/ND/fAkpnT&#10;Xxh+8QkdamI6hBPqyDoJ62JDLknCIl8VJEGRTZ4LYAdaFeIWeF3x/xL1DwAAAP//AwBQSwECLQAU&#10;AAYACAAAACEAtoM4kv4AAADhAQAAEwAAAAAAAAAAAAAAAAAAAAAAW0NvbnRlbnRfVHlwZXNdLnht&#10;bFBLAQItABQABgAIAAAAIQA4/SH/1gAAAJQBAAALAAAAAAAAAAAAAAAAAC8BAABfcmVscy8ucmVs&#10;c1BLAQItABQABgAIAAAAIQB2teS0kgIAAIQFAAAOAAAAAAAAAAAAAAAAAC4CAABkcnMvZTJvRG9j&#10;LnhtbFBLAQItABQABgAIAAAAIQBM/FrI4wAAAAwBAAAPAAAAAAAAAAAAAAAAAOwEAABkcnMvZG93&#10;bnJldi54bWxQSwUGAAAAAAQABADzAAAA/AUAAAAA&#10;" fillcolor="white [3212]" stroked="f" strokeweight="1pt"/>
            </w:pict>
          </mc:Fallback>
        </mc:AlternateContent>
      </w:r>
      <w:r w:rsidR="00BE12E2" w:rsidRPr="009C623D">
        <w:rPr>
          <w:rFonts w:ascii="Arial" w:hAnsi="Arial" w:cs="Arial"/>
          <w:b/>
          <w:bCs/>
          <w:sz w:val="32"/>
          <w:szCs w:val="32"/>
        </w:rPr>
        <w:t>R</w:t>
      </w:r>
      <w:r w:rsidR="005A0981" w:rsidRPr="009C623D">
        <w:rPr>
          <w:rFonts w:ascii="Arial" w:hAnsi="Arial" w:cs="Arial"/>
          <w:b/>
          <w:bCs/>
          <w:sz w:val="32"/>
          <w:szCs w:val="32"/>
        </w:rPr>
        <w:t xml:space="preserve">ừng trồng </w:t>
      </w:r>
      <w:r w:rsidR="00337E0F" w:rsidRPr="009C623D">
        <w:rPr>
          <w:rFonts w:ascii="Arial" w:hAnsi="Arial" w:cs="Arial"/>
          <w:b/>
          <w:bCs/>
          <w:sz w:val="32"/>
          <w:szCs w:val="32"/>
        </w:rPr>
        <w:t>-</w:t>
      </w:r>
      <w:r w:rsidR="005A0981" w:rsidRPr="009C623D">
        <w:rPr>
          <w:rFonts w:ascii="Arial" w:hAnsi="Arial" w:cs="Arial"/>
          <w:b/>
          <w:bCs/>
          <w:sz w:val="32"/>
          <w:szCs w:val="32"/>
        </w:rPr>
        <w:t xml:space="preserve"> </w:t>
      </w:r>
      <w:r w:rsidR="00FC29B6" w:rsidRPr="009C623D">
        <w:rPr>
          <w:rFonts w:ascii="Arial" w:hAnsi="Arial" w:cs="Arial"/>
          <w:b/>
          <w:bCs/>
          <w:sz w:val="32"/>
          <w:szCs w:val="32"/>
        </w:rPr>
        <w:t>R</w:t>
      </w:r>
      <w:r w:rsidR="00C82A2B" w:rsidRPr="009C623D">
        <w:rPr>
          <w:rFonts w:ascii="Arial" w:hAnsi="Arial" w:cs="Arial"/>
          <w:b/>
          <w:bCs/>
          <w:sz w:val="32"/>
          <w:szCs w:val="32"/>
        </w:rPr>
        <w:t>ừng</w:t>
      </w:r>
      <w:r w:rsidR="00FC29B6" w:rsidRPr="009C623D">
        <w:rPr>
          <w:rFonts w:ascii="Arial" w:hAnsi="Arial" w:cs="Arial"/>
          <w:b/>
          <w:bCs/>
          <w:sz w:val="32"/>
          <w:szCs w:val="32"/>
        </w:rPr>
        <w:t xml:space="preserve"> sau thời gian kiến thiết cơ bản</w:t>
      </w:r>
    </w:p>
    <w:p w14:paraId="2CB45F11" w14:textId="6FF347D2" w:rsidR="008A4406" w:rsidRPr="009C623D" w:rsidRDefault="003B5241" w:rsidP="008A4406">
      <w:pPr>
        <w:pStyle w:val="NormalWeb"/>
        <w:spacing w:before="120" w:beforeAutospacing="0" w:after="0" w:afterAutospacing="0"/>
        <w:rPr>
          <w:rFonts w:ascii="Arial" w:hAnsi="Arial" w:cs="Arial"/>
          <w:b/>
          <w:bCs/>
          <w:sz w:val="32"/>
          <w:szCs w:val="32"/>
        </w:rPr>
      </w:pPr>
      <w:r w:rsidRPr="009C623D">
        <w:rPr>
          <w:rFonts w:ascii="Arial" w:hAnsi="Arial" w:cs="Arial"/>
          <w:b/>
          <w:bCs/>
          <w:sz w:val="32"/>
          <w:szCs w:val="32"/>
        </w:rPr>
        <w:t xml:space="preserve">Phần </w:t>
      </w:r>
      <w:r w:rsidR="003B7C8B" w:rsidRPr="009C623D">
        <w:rPr>
          <w:rFonts w:ascii="Arial" w:hAnsi="Arial" w:cs="Arial"/>
          <w:b/>
          <w:bCs/>
          <w:sz w:val="32"/>
          <w:szCs w:val="32"/>
        </w:rPr>
        <w:t>2</w:t>
      </w:r>
      <w:r w:rsidRPr="009C623D">
        <w:rPr>
          <w:rFonts w:ascii="Arial" w:hAnsi="Arial" w:cs="Arial"/>
          <w:b/>
          <w:bCs/>
          <w:sz w:val="32"/>
          <w:szCs w:val="32"/>
        </w:rPr>
        <w:t xml:space="preserve">: </w:t>
      </w:r>
      <w:r w:rsidR="00FC29B6" w:rsidRPr="009C623D">
        <w:rPr>
          <w:rFonts w:ascii="Arial" w:hAnsi="Arial" w:cs="Arial"/>
          <w:b/>
          <w:bCs/>
          <w:sz w:val="32"/>
          <w:szCs w:val="32"/>
        </w:rPr>
        <w:t xml:space="preserve">Nhóm loài </w:t>
      </w:r>
      <w:r w:rsidR="00C82A2B" w:rsidRPr="009C623D">
        <w:rPr>
          <w:rFonts w:ascii="Arial" w:hAnsi="Arial" w:cs="Arial"/>
          <w:b/>
          <w:bCs/>
          <w:sz w:val="32"/>
          <w:szCs w:val="32"/>
        </w:rPr>
        <w:t>cây</w:t>
      </w:r>
      <w:r w:rsidR="00FC29B6" w:rsidRPr="009C623D">
        <w:rPr>
          <w:rFonts w:ascii="Arial" w:hAnsi="Arial" w:cs="Arial"/>
          <w:b/>
          <w:bCs/>
          <w:sz w:val="32"/>
          <w:szCs w:val="32"/>
        </w:rPr>
        <w:t xml:space="preserve"> sinh trưởng chậm</w:t>
      </w:r>
    </w:p>
    <w:p w14:paraId="466A0230" w14:textId="586B9330" w:rsidR="008A4406" w:rsidRPr="009C623D" w:rsidRDefault="00C67EBD" w:rsidP="008A4406">
      <w:pPr>
        <w:pStyle w:val="NormalWeb"/>
        <w:spacing w:before="240" w:beforeAutospacing="0" w:after="0" w:afterAutospacing="0"/>
        <w:rPr>
          <w:rFonts w:ascii="Arial" w:hAnsi="Arial" w:cs="Arial"/>
          <w:b/>
          <w:bCs/>
          <w:sz w:val="32"/>
          <w:szCs w:val="32"/>
        </w:rPr>
      </w:pPr>
      <w:r w:rsidRPr="009C623D">
        <w:rPr>
          <w:rFonts w:ascii="Arial" w:hAnsi="Arial" w:cs="Arial"/>
          <w:b/>
          <w:bCs/>
          <w:i/>
        </w:rPr>
        <w:t xml:space="preserve">Plantation </w:t>
      </w:r>
      <w:r w:rsidR="005B43C7">
        <w:rPr>
          <w:rFonts w:ascii="Arial" w:hAnsi="Arial" w:cs="Arial"/>
          <w:b/>
          <w:bCs/>
          <w:i/>
        </w:rPr>
        <w:t>f</w:t>
      </w:r>
      <w:r w:rsidRPr="009C623D">
        <w:rPr>
          <w:rFonts w:ascii="Arial" w:hAnsi="Arial" w:cs="Arial"/>
          <w:b/>
          <w:bCs/>
          <w:i/>
        </w:rPr>
        <w:t xml:space="preserve">orest - </w:t>
      </w:r>
      <w:r w:rsidR="00FC29B6" w:rsidRPr="009C623D">
        <w:rPr>
          <w:rFonts w:ascii="Arial" w:hAnsi="Arial" w:cs="Arial"/>
          <w:b/>
          <w:bCs/>
          <w:i/>
        </w:rPr>
        <w:t xml:space="preserve">Forest </w:t>
      </w:r>
      <w:r w:rsidR="005B43C7">
        <w:rPr>
          <w:rFonts w:ascii="Arial" w:hAnsi="Arial" w:cs="Arial"/>
          <w:b/>
          <w:bCs/>
          <w:i/>
        </w:rPr>
        <w:t>s</w:t>
      </w:r>
      <w:r w:rsidR="00FC29B6" w:rsidRPr="009C623D">
        <w:rPr>
          <w:rFonts w:ascii="Arial" w:hAnsi="Arial" w:cs="Arial"/>
          <w:b/>
          <w:bCs/>
          <w:i/>
        </w:rPr>
        <w:t xml:space="preserve">tand </w:t>
      </w:r>
      <w:r w:rsidR="005B43C7">
        <w:rPr>
          <w:rFonts w:ascii="Arial" w:hAnsi="Arial" w:cs="Arial"/>
          <w:b/>
          <w:bCs/>
          <w:i/>
        </w:rPr>
        <w:t>a</w:t>
      </w:r>
      <w:r w:rsidR="00FC29B6" w:rsidRPr="009C623D">
        <w:rPr>
          <w:rFonts w:ascii="Arial" w:hAnsi="Arial" w:cs="Arial"/>
          <w:b/>
          <w:bCs/>
          <w:i/>
        </w:rPr>
        <w:t xml:space="preserve">fter </w:t>
      </w:r>
      <w:r w:rsidR="005B43C7">
        <w:rPr>
          <w:rFonts w:ascii="Arial" w:hAnsi="Arial" w:cs="Arial"/>
          <w:b/>
          <w:bCs/>
          <w:i/>
        </w:rPr>
        <w:t>f</w:t>
      </w:r>
      <w:r w:rsidR="00FC29B6" w:rsidRPr="009C623D">
        <w:rPr>
          <w:rFonts w:ascii="Arial" w:hAnsi="Arial" w:cs="Arial"/>
          <w:b/>
          <w:bCs/>
          <w:i/>
        </w:rPr>
        <w:t xml:space="preserve">orest </w:t>
      </w:r>
      <w:r w:rsidR="005B43C7">
        <w:rPr>
          <w:rFonts w:ascii="Arial" w:hAnsi="Arial" w:cs="Arial"/>
          <w:b/>
          <w:bCs/>
          <w:i/>
        </w:rPr>
        <w:t>f</w:t>
      </w:r>
      <w:r w:rsidR="00FC29B6" w:rsidRPr="009C623D">
        <w:rPr>
          <w:rFonts w:ascii="Arial" w:hAnsi="Arial" w:cs="Arial"/>
          <w:b/>
          <w:bCs/>
          <w:i/>
        </w:rPr>
        <w:t xml:space="preserve">ormation </w:t>
      </w:r>
      <w:r w:rsidR="005B43C7">
        <w:rPr>
          <w:rFonts w:ascii="Arial" w:hAnsi="Arial" w:cs="Arial"/>
          <w:b/>
          <w:bCs/>
          <w:i/>
        </w:rPr>
        <w:t>p</w:t>
      </w:r>
      <w:r w:rsidR="00FC29B6" w:rsidRPr="009C623D">
        <w:rPr>
          <w:rFonts w:ascii="Arial" w:hAnsi="Arial" w:cs="Arial"/>
          <w:b/>
          <w:bCs/>
          <w:i/>
        </w:rPr>
        <w:t>eriod</w:t>
      </w:r>
    </w:p>
    <w:p w14:paraId="24423755" w14:textId="7D97AE4F" w:rsidR="008A4406" w:rsidRPr="009C623D" w:rsidRDefault="00C67EBD" w:rsidP="008A4406">
      <w:pPr>
        <w:spacing w:before="120" w:after="120" w:line="312" w:lineRule="auto"/>
        <w:jc w:val="both"/>
        <w:rPr>
          <w:rFonts w:ascii="Arial" w:eastAsia="Times New Roman" w:hAnsi="Arial" w:cs="Arial"/>
          <w:b/>
          <w:bCs/>
          <w:i/>
          <w:sz w:val="24"/>
          <w:szCs w:val="24"/>
        </w:rPr>
      </w:pPr>
      <w:r w:rsidRPr="009C623D">
        <w:rPr>
          <w:rFonts w:ascii="Arial" w:eastAsia="Times New Roman" w:hAnsi="Arial" w:cs="Arial"/>
          <w:b/>
          <w:bCs/>
          <w:i/>
          <w:sz w:val="24"/>
          <w:szCs w:val="24"/>
        </w:rPr>
        <w:t xml:space="preserve">Part 2: </w:t>
      </w:r>
      <w:r w:rsidR="00FC29B6" w:rsidRPr="009C623D">
        <w:rPr>
          <w:rFonts w:ascii="Arial" w:eastAsia="Times New Roman" w:hAnsi="Arial" w:cs="Arial"/>
          <w:b/>
          <w:bCs/>
          <w:i/>
          <w:sz w:val="24"/>
          <w:szCs w:val="24"/>
        </w:rPr>
        <w:t>Group of slow growing tree species</w:t>
      </w:r>
    </w:p>
    <w:p w14:paraId="0EF65FA8" w14:textId="531982FD" w:rsidR="00094DED" w:rsidRPr="009C623D" w:rsidRDefault="00094DED" w:rsidP="008A4406">
      <w:pPr>
        <w:spacing w:before="240" w:after="120" w:line="312" w:lineRule="auto"/>
        <w:jc w:val="both"/>
        <w:rPr>
          <w:rFonts w:ascii="Arial" w:hAnsi="Arial" w:cs="Arial"/>
          <w:sz w:val="24"/>
          <w:szCs w:val="24"/>
        </w:rPr>
      </w:pPr>
      <w:r w:rsidRPr="009C623D">
        <w:rPr>
          <w:rFonts w:ascii="Arial" w:hAnsi="Arial" w:cs="Arial"/>
          <w:b/>
          <w:sz w:val="24"/>
          <w:szCs w:val="24"/>
        </w:rPr>
        <w:t>1   Phạm vi áp dụng</w:t>
      </w:r>
    </w:p>
    <w:p w14:paraId="1CC07112" w14:textId="56FEBD61" w:rsidR="00094DED" w:rsidRPr="009C623D" w:rsidRDefault="00094DED" w:rsidP="00094DED">
      <w:pPr>
        <w:spacing w:after="120" w:line="312" w:lineRule="auto"/>
        <w:jc w:val="both"/>
        <w:rPr>
          <w:rFonts w:ascii="Arial" w:hAnsi="Arial" w:cs="Arial"/>
          <w:sz w:val="22"/>
          <w:szCs w:val="22"/>
          <w:lang w:val="nl-NL"/>
        </w:rPr>
      </w:pPr>
      <w:r w:rsidRPr="009C623D">
        <w:rPr>
          <w:rFonts w:ascii="Arial" w:hAnsi="Arial" w:cs="Arial"/>
          <w:sz w:val="22"/>
          <w:szCs w:val="22"/>
          <w:lang w:val="nl-NL"/>
        </w:rPr>
        <w:t xml:space="preserve">Tiêu chuẩn này quy định các </w:t>
      </w:r>
      <w:r w:rsidR="00ED4052" w:rsidRPr="009C623D">
        <w:rPr>
          <w:rFonts w:ascii="Arial" w:hAnsi="Arial" w:cs="Arial"/>
          <w:sz w:val="22"/>
          <w:szCs w:val="22"/>
          <w:lang w:val="nl-NL"/>
        </w:rPr>
        <w:t xml:space="preserve">chỉ </w:t>
      </w:r>
      <w:r w:rsidR="00AC142D" w:rsidRPr="009C623D">
        <w:rPr>
          <w:rFonts w:ascii="Arial" w:hAnsi="Arial" w:cs="Arial"/>
          <w:sz w:val="22"/>
          <w:szCs w:val="22"/>
          <w:lang w:val="nl-NL"/>
        </w:rPr>
        <w:t xml:space="preserve">tiêu </w:t>
      </w:r>
      <w:r w:rsidR="00383B38" w:rsidRPr="009C623D">
        <w:rPr>
          <w:rFonts w:ascii="Arial" w:hAnsi="Arial" w:cs="Arial"/>
          <w:sz w:val="22"/>
          <w:szCs w:val="22"/>
          <w:lang w:val="nl-NL"/>
        </w:rPr>
        <w:t xml:space="preserve">kỹ thuật đủ điều kiện </w:t>
      </w:r>
      <w:r w:rsidRPr="009C623D">
        <w:rPr>
          <w:rFonts w:ascii="Arial" w:hAnsi="Arial" w:cs="Arial"/>
          <w:sz w:val="22"/>
          <w:szCs w:val="22"/>
          <w:lang w:val="nl-NL"/>
        </w:rPr>
        <w:t xml:space="preserve">thành rừng </w:t>
      </w:r>
      <w:r w:rsidR="00383B38" w:rsidRPr="009C623D">
        <w:rPr>
          <w:rFonts w:ascii="Arial" w:hAnsi="Arial" w:cs="Arial"/>
          <w:sz w:val="22"/>
          <w:szCs w:val="22"/>
          <w:lang w:val="nl-NL"/>
        </w:rPr>
        <w:t xml:space="preserve">sau thời gian kiến thiết cơ bản </w:t>
      </w:r>
      <w:r w:rsidRPr="009C623D">
        <w:rPr>
          <w:rFonts w:ascii="Arial" w:hAnsi="Arial" w:cs="Arial"/>
          <w:sz w:val="22"/>
          <w:szCs w:val="22"/>
          <w:lang w:val="nl-NL"/>
        </w:rPr>
        <w:t xml:space="preserve">đối với rừng trồng </w:t>
      </w:r>
      <w:r w:rsidR="00DD3265" w:rsidRPr="009C623D">
        <w:rPr>
          <w:rFonts w:ascii="Arial" w:hAnsi="Arial" w:cs="Arial"/>
          <w:sz w:val="22"/>
          <w:szCs w:val="22"/>
          <w:lang w:val="nl-NL"/>
        </w:rPr>
        <w:t xml:space="preserve">nhóm loài </w:t>
      </w:r>
      <w:r w:rsidRPr="009C623D">
        <w:rPr>
          <w:rFonts w:ascii="Arial" w:hAnsi="Arial" w:cs="Arial"/>
          <w:sz w:val="22"/>
          <w:szCs w:val="22"/>
          <w:lang w:val="nl-NL"/>
        </w:rPr>
        <w:t xml:space="preserve">cây </w:t>
      </w:r>
      <w:r w:rsidR="00A20BC2" w:rsidRPr="009C623D">
        <w:rPr>
          <w:rFonts w:ascii="Arial" w:hAnsi="Arial" w:cs="Arial"/>
          <w:sz w:val="22"/>
          <w:szCs w:val="22"/>
          <w:lang w:val="nl-NL"/>
        </w:rPr>
        <w:t>sinh tr</w:t>
      </w:r>
      <w:r w:rsidR="00A20BC2" w:rsidRPr="009C623D">
        <w:rPr>
          <w:rFonts w:ascii="Arial" w:hAnsi="Arial" w:cs="Arial"/>
          <w:sz w:val="22"/>
          <w:szCs w:val="22"/>
        </w:rPr>
        <w:t>ưởng chậm</w:t>
      </w:r>
      <w:r w:rsidR="00DD669C" w:rsidRPr="009C623D">
        <w:rPr>
          <w:rFonts w:ascii="Arial" w:hAnsi="Arial" w:cs="Arial"/>
          <w:sz w:val="22"/>
          <w:szCs w:val="22"/>
          <w:lang w:val="nl-NL"/>
        </w:rPr>
        <w:t>.</w:t>
      </w:r>
    </w:p>
    <w:p w14:paraId="1DBE8C7E" w14:textId="77777777" w:rsidR="00094DED" w:rsidRPr="009C623D" w:rsidRDefault="00094DED" w:rsidP="00094DED">
      <w:pPr>
        <w:spacing w:after="120" w:line="312" w:lineRule="auto"/>
        <w:jc w:val="both"/>
        <w:rPr>
          <w:rFonts w:ascii="Arial" w:hAnsi="Arial" w:cs="Arial"/>
          <w:sz w:val="24"/>
          <w:szCs w:val="24"/>
          <w:lang w:val="nl-NL"/>
        </w:rPr>
      </w:pPr>
      <w:r w:rsidRPr="009C623D">
        <w:rPr>
          <w:rFonts w:ascii="Arial" w:hAnsi="Arial" w:cs="Arial"/>
          <w:b/>
          <w:sz w:val="24"/>
          <w:szCs w:val="24"/>
          <w:lang w:val="nl-NL"/>
        </w:rPr>
        <w:t>2   Thuật ngữ và định nghĩa</w:t>
      </w:r>
    </w:p>
    <w:p w14:paraId="32208628" w14:textId="77777777" w:rsidR="00094DED" w:rsidRPr="009C623D" w:rsidRDefault="00383B38" w:rsidP="00094DED">
      <w:pPr>
        <w:spacing w:after="120" w:line="312" w:lineRule="auto"/>
        <w:jc w:val="both"/>
        <w:rPr>
          <w:rFonts w:ascii="Arial" w:hAnsi="Arial" w:cs="Arial"/>
          <w:sz w:val="22"/>
          <w:szCs w:val="22"/>
          <w:lang w:val="nl-NL"/>
        </w:rPr>
      </w:pPr>
      <w:r w:rsidRPr="009C623D">
        <w:rPr>
          <w:rFonts w:ascii="Arial" w:hAnsi="Arial" w:cs="Arial"/>
          <w:sz w:val="22"/>
          <w:szCs w:val="22"/>
          <w:lang w:val="nl-NL"/>
        </w:rPr>
        <w:t>T</w:t>
      </w:r>
      <w:r w:rsidR="00094DED" w:rsidRPr="009C623D">
        <w:rPr>
          <w:rFonts w:ascii="Arial" w:hAnsi="Arial" w:cs="Arial"/>
          <w:sz w:val="22"/>
          <w:szCs w:val="22"/>
          <w:lang w:val="nl-NL"/>
        </w:rPr>
        <w:t>iêu chuẩn sử dụng các thuật ngữ và định nghĩa sau:</w:t>
      </w:r>
    </w:p>
    <w:p w14:paraId="7FC5D748" w14:textId="38F7F347" w:rsidR="003E509C" w:rsidRPr="009C623D" w:rsidRDefault="00094DED" w:rsidP="00094DED">
      <w:pPr>
        <w:spacing w:after="120" w:line="312" w:lineRule="auto"/>
        <w:jc w:val="both"/>
        <w:rPr>
          <w:rFonts w:ascii="Arial" w:hAnsi="Arial" w:cs="Arial"/>
          <w:b/>
          <w:sz w:val="22"/>
          <w:szCs w:val="22"/>
        </w:rPr>
      </w:pPr>
      <w:r w:rsidRPr="009C623D">
        <w:rPr>
          <w:rFonts w:ascii="Arial" w:hAnsi="Arial" w:cs="Arial"/>
          <w:b/>
          <w:sz w:val="22"/>
          <w:szCs w:val="22"/>
        </w:rPr>
        <w:t>2.1</w:t>
      </w:r>
    </w:p>
    <w:p w14:paraId="24C771D8" w14:textId="70637AF0" w:rsidR="00094DED" w:rsidRPr="009C623D" w:rsidRDefault="00337E0F" w:rsidP="00094DED">
      <w:pPr>
        <w:spacing w:after="120" w:line="312" w:lineRule="auto"/>
        <w:jc w:val="both"/>
        <w:rPr>
          <w:rFonts w:ascii="Arial" w:hAnsi="Arial" w:cs="Arial"/>
          <w:sz w:val="22"/>
          <w:szCs w:val="22"/>
        </w:rPr>
      </w:pPr>
      <w:r w:rsidRPr="009C623D">
        <w:rPr>
          <w:rFonts w:ascii="Arial" w:hAnsi="Arial" w:cs="Arial"/>
          <w:b/>
          <w:sz w:val="22"/>
          <w:szCs w:val="22"/>
        </w:rPr>
        <w:t xml:space="preserve">Loài </w:t>
      </w:r>
      <w:r w:rsidR="007433AD" w:rsidRPr="009C623D">
        <w:rPr>
          <w:rFonts w:ascii="Arial" w:hAnsi="Arial" w:cs="Arial"/>
          <w:b/>
          <w:sz w:val="22"/>
          <w:szCs w:val="22"/>
        </w:rPr>
        <w:t xml:space="preserve">cây </w:t>
      </w:r>
      <w:r w:rsidR="003E509C" w:rsidRPr="009C623D">
        <w:rPr>
          <w:rFonts w:ascii="Arial" w:hAnsi="Arial" w:cs="Arial"/>
          <w:b/>
          <w:sz w:val="22"/>
          <w:szCs w:val="22"/>
        </w:rPr>
        <w:t xml:space="preserve">sinh trưởng chậm </w:t>
      </w:r>
      <w:r w:rsidR="003E509C" w:rsidRPr="009C623D">
        <w:rPr>
          <w:rFonts w:ascii="Arial" w:hAnsi="Arial" w:cs="Arial"/>
          <w:sz w:val="22"/>
          <w:szCs w:val="22"/>
        </w:rPr>
        <w:t>(Slow growing tree species)</w:t>
      </w:r>
    </w:p>
    <w:p w14:paraId="050E13E5" w14:textId="48911D95" w:rsidR="003E509C" w:rsidRPr="009C623D" w:rsidRDefault="00D61498" w:rsidP="00094DED">
      <w:pPr>
        <w:spacing w:after="120" w:line="312" w:lineRule="auto"/>
        <w:jc w:val="both"/>
        <w:rPr>
          <w:rFonts w:ascii="Arial" w:hAnsi="Arial" w:cs="Arial"/>
          <w:sz w:val="22"/>
          <w:szCs w:val="22"/>
        </w:rPr>
      </w:pPr>
      <w:r w:rsidRPr="009C623D">
        <w:rPr>
          <w:rFonts w:ascii="Arial" w:hAnsi="Arial" w:cs="Arial"/>
          <w:sz w:val="22"/>
          <w:szCs w:val="22"/>
        </w:rPr>
        <w:t xml:space="preserve">Những loài cây đạt lượng tăng trưởng </w:t>
      </w:r>
      <w:r w:rsidR="00337E0F" w:rsidRPr="009C623D">
        <w:rPr>
          <w:rFonts w:ascii="Arial" w:hAnsi="Arial" w:cs="Arial"/>
          <w:sz w:val="22"/>
          <w:szCs w:val="22"/>
        </w:rPr>
        <w:t xml:space="preserve">bình quân hàng năm về </w:t>
      </w:r>
      <w:r w:rsidRPr="009C623D">
        <w:rPr>
          <w:rFonts w:ascii="Arial" w:hAnsi="Arial" w:cs="Arial"/>
          <w:sz w:val="22"/>
          <w:szCs w:val="22"/>
        </w:rPr>
        <w:t xml:space="preserve">đường kính </w:t>
      </w:r>
      <w:r w:rsidR="00337E0F" w:rsidRPr="009C623D">
        <w:rPr>
          <w:rFonts w:ascii="Arial" w:hAnsi="Arial" w:cs="Arial"/>
          <w:sz w:val="22"/>
          <w:szCs w:val="22"/>
        </w:rPr>
        <w:t>ngang ngực</w:t>
      </w:r>
      <w:r w:rsidRPr="009C623D">
        <w:rPr>
          <w:rFonts w:ascii="Arial" w:hAnsi="Arial" w:cs="Arial"/>
          <w:sz w:val="22"/>
          <w:szCs w:val="22"/>
        </w:rPr>
        <w:t xml:space="preserve"> dưới 2,0cm</w:t>
      </w:r>
      <w:r w:rsidR="005E09AD" w:rsidRPr="009C623D">
        <w:rPr>
          <w:rFonts w:ascii="Arial" w:hAnsi="Arial" w:cs="Arial"/>
          <w:sz w:val="22"/>
          <w:szCs w:val="22"/>
        </w:rPr>
        <w:t xml:space="preserve"> (Điều 3.8 TCVN 8761:2012 có sửa đổi)</w:t>
      </w:r>
      <w:r w:rsidR="00966597" w:rsidRPr="009C623D">
        <w:rPr>
          <w:rFonts w:ascii="Arial" w:hAnsi="Arial" w:cs="Arial"/>
          <w:sz w:val="22"/>
          <w:szCs w:val="22"/>
        </w:rPr>
        <w:t>.</w:t>
      </w:r>
    </w:p>
    <w:p w14:paraId="6BD5D8EC" w14:textId="0FC1E032" w:rsidR="003E509C" w:rsidRPr="009C623D" w:rsidRDefault="003E509C" w:rsidP="00094DED">
      <w:pPr>
        <w:spacing w:after="120" w:line="312" w:lineRule="auto"/>
        <w:jc w:val="both"/>
        <w:rPr>
          <w:rFonts w:ascii="Arial" w:hAnsi="Arial" w:cs="Arial"/>
          <w:b/>
          <w:sz w:val="22"/>
          <w:szCs w:val="22"/>
        </w:rPr>
      </w:pPr>
      <w:r w:rsidRPr="009C623D">
        <w:rPr>
          <w:rFonts w:ascii="Arial" w:hAnsi="Arial" w:cs="Arial"/>
          <w:b/>
          <w:sz w:val="22"/>
          <w:szCs w:val="22"/>
        </w:rPr>
        <w:t>2.2</w:t>
      </w:r>
    </w:p>
    <w:p w14:paraId="3982B827" w14:textId="5EB1F376" w:rsidR="00094DED" w:rsidRPr="009C623D" w:rsidRDefault="00094DED" w:rsidP="00094DED">
      <w:pPr>
        <w:spacing w:after="120" w:line="312" w:lineRule="auto"/>
        <w:jc w:val="both"/>
        <w:rPr>
          <w:rFonts w:ascii="Arial" w:hAnsi="Arial" w:cs="Arial"/>
          <w:b/>
          <w:sz w:val="22"/>
          <w:szCs w:val="22"/>
        </w:rPr>
      </w:pPr>
      <w:r w:rsidRPr="009C623D">
        <w:rPr>
          <w:rFonts w:ascii="Arial" w:hAnsi="Arial" w:cs="Arial"/>
          <w:b/>
          <w:sz w:val="22"/>
          <w:szCs w:val="22"/>
        </w:rPr>
        <w:t>Độ tàn che</w:t>
      </w:r>
      <w:r w:rsidRPr="009C623D">
        <w:rPr>
          <w:rFonts w:ascii="Arial" w:hAnsi="Arial" w:cs="Arial"/>
          <w:sz w:val="22"/>
          <w:szCs w:val="22"/>
        </w:rPr>
        <w:t xml:space="preserve"> (Canopy cover)</w:t>
      </w:r>
    </w:p>
    <w:p w14:paraId="66DF8296" w14:textId="58E28385" w:rsidR="00094DED" w:rsidRPr="009C623D" w:rsidRDefault="00464109" w:rsidP="00094DED">
      <w:pPr>
        <w:spacing w:after="120" w:line="312" w:lineRule="auto"/>
        <w:jc w:val="both"/>
        <w:rPr>
          <w:rFonts w:ascii="Arial" w:hAnsi="Arial" w:cs="Arial"/>
          <w:sz w:val="22"/>
          <w:szCs w:val="22"/>
        </w:rPr>
      </w:pPr>
      <w:r w:rsidRPr="009C623D">
        <w:rPr>
          <w:rFonts w:ascii="Arial" w:hAnsi="Arial" w:cs="Arial"/>
          <w:sz w:val="22"/>
          <w:szCs w:val="22"/>
        </w:rPr>
        <w:t>Mức độ che kín của tán cây rừng theo phương thẳng đứng trên một đơn vị diện tích rừng được biểu thị bằng tỷ lệ phần mười</w:t>
      </w:r>
      <w:r w:rsidR="00094DED" w:rsidRPr="009C623D">
        <w:rPr>
          <w:rFonts w:ascii="Arial" w:hAnsi="Arial" w:cs="Arial"/>
          <w:sz w:val="22"/>
          <w:szCs w:val="22"/>
        </w:rPr>
        <w:t>.</w:t>
      </w:r>
    </w:p>
    <w:p w14:paraId="27A1AD34" w14:textId="16908BCE" w:rsidR="00094DED" w:rsidRPr="009C623D" w:rsidRDefault="00094DED" w:rsidP="00094DED">
      <w:pPr>
        <w:spacing w:after="120" w:line="312" w:lineRule="auto"/>
        <w:jc w:val="both"/>
        <w:rPr>
          <w:rFonts w:ascii="Arial" w:hAnsi="Arial" w:cs="Arial"/>
          <w:b/>
          <w:sz w:val="22"/>
          <w:szCs w:val="22"/>
        </w:rPr>
      </w:pPr>
      <w:r w:rsidRPr="009C623D">
        <w:rPr>
          <w:rFonts w:ascii="Arial" w:hAnsi="Arial" w:cs="Arial"/>
          <w:b/>
          <w:sz w:val="22"/>
          <w:szCs w:val="22"/>
        </w:rPr>
        <w:t xml:space="preserve">2.3 </w:t>
      </w:r>
    </w:p>
    <w:p w14:paraId="007E6F46" w14:textId="77777777" w:rsidR="00094DED" w:rsidRPr="009C623D" w:rsidRDefault="00094DED" w:rsidP="00094DED">
      <w:pPr>
        <w:spacing w:after="120" w:line="312" w:lineRule="auto"/>
        <w:jc w:val="both"/>
        <w:rPr>
          <w:rFonts w:ascii="Arial" w:hAnsi="Arial" w:cs="Arial"/>
          <w:b/>
          <w:sz w:val="22"/>
          <w:szCs w:val="22"/>
        </w:rPr>
      </w:pPr>
      <w:r w:rsidRPr="009C623D">
        <w:rPr>
          <w:rFonts w:ascii="Arial" w:hAnsi="Arial" w:cs="Arial"/>
          <w:b/>
          <w:sz w:val="22"/>
          <w:szCs w:val="22"/>
        </w:rPr>
        <w:t xml:space="preserve">Đường kính gốc </w:t>
      </w:r>
      <w:r w:rsidRPr="009C623D">
        <w:rPr>
          <w:rFonts w:ascii="Arial" w:hAnsi="Arial" w:cs="Arial"/>
          <w:sz w:val="22"/>
          <w:szCs w:val="22"/>
        </w:rPr>
        <w:t>(</w:t>
      </w:r>
      <w:r w:rsidR="002C15EA" w:rsidRPr="009C623D">
        <w:rPr>
          <w:rFonts w:ascii="Arial" w:hAnsi="Arial" w:cs="Arial"/>
          <w:sz w:val="22"/>
          <w:szCs w:val="22"/>
        </w:rPr>
        <w:t>Root colar d</w:t>
      </w:r>
      <w:r w:rsidRPr="009C623D">
        <w:rPr>
          <w:rFonts w:ascii="Arial" w:hAnsi="Arial" w:cs="Arial"/>
          <w:sz w:val="22"/>
          <w:szCs w:val="22"/>
        </w:rPr>
        <w:t>iameter)</w:t>
      </w:r>
    </w:p>
    <w:p w14:paraId="0D7F7992" w14:textId="4C724D4A" w:rsidR="00094DED" w:rsidRPr="009C623D" w:rsidRDefault="00CD636F" w:rsidP="00094DED">
      <w:pPr>
        <w:spacing w:after="120" w:line="312" w:lineRule="auto"/>
        <w:jc w:val="both"/>
        <w:rPr>
          <w:rFonts w:ascii="Arial" w:hAnsi="Arial" w:cs="Arial"/>
          <w:sz w:val="22"/>
          <w:szCs w:val="22"/>
        </w:rPr>
      </w:pPr>
      <w:r w:rsidRPr="009C623D">
        <w:rPr>
          <w:rFonts w:ascii="Arial" w:hAnsi="Arial" w:cs="Arial"/>
          <w:sz w:val="22"/>
          <w:szCs w:val="22"/>
        </w:rPr>
        <w:t>Đ</w:t>
      </w:r>
      <w:r w:rsidR="00094DED" w:rsidRPr="009C623D">
        <w:rPr>
          <w:rFonts w:ascii="Arial" w:hAnsi="Arial" w:cs="Arial"/>
          <w:sz w:val="22"/>
          <w:szCs w:val="22"/>
        </w:rPr>
        <w:t xml:space="preserve">ường kính thân cây ở </w:t>
      </w:r>
      <w:r w:rsidR="00F21023" w:rsidRPr="009C623D">
        <w:rPr>
          <w:rFonts w:ascii="Arial" w:hAnsi="Arial" w:cs="Arial"/>
          <w:sz w:val="22"/>
          <w:szCs w:val="22"/>
        </w:rPr>
        <w:t>vị trí</w:t>
      </w:r>
      <w:r w:rsidR="00B64EA3" w:rsidRPr="009C623D">
        <w:rPr>
          <w:rFonts w:ascii="Arial" w:hAnsi="Arial" w:cs="Arial"/>
          <w:sz w:val="22"/>
          <w:szCs w:val="22"/>
        </w:rPr>
        <w:t xml:space="preserve"> 0,1m</w:t>
      </w:r>
      <w:r w:rsidR="00F21023" w:rsidRPr="009C623D">
        <w:rPr>
          <w:rFonts w:ascii="Arial" w:hAnsi="Arial" w:cs="Arial"/>
          <w:sz w:val="22"/>
          <w:szCs w:val="22"/>
        </w:rPr>
        <w:t xml:space="preserve"> </w:t>
      </w:r>
      <w:r w:rsidR="00B64EA3" w:rsidRPr="009C623D">
        <w:rPr>
          <w:rFonts w:ascii="Arial" w:hAnsi="Arial" w:cs="Arial"/>
          <w:sz w:val="22"/>
          <w:szCs w:val="22"/>
        </w:rPr>
        <w:t xml:space="preserve">so với </w:t>
      </w:r>
      <w:r w:rsidR="00523C76" w:rsidRPr="009C623D">
        <w:rPr>
          <w:rFonts w:ascii="Arial" w:hAnsi="Arial" w:cs="Arial"/>
          <w:sz w:val="22"/>
          <w:szCs w:val="22"/>
        </w:rPr>
        <w:t>b</w:t>
      </w:r>
      <w:r w:rsidR="00B64EA3" w:rsidRPr="009C623D">
        <w:rPr>
          <w:rFonts w:ascii="Arial" w:hAnsi="Arial" w:cs="Arial"/>
          <w:sz w:val="22"/>
          <w:szCs w:val="22"/>
        </w:rPr>
        <w:t>ề mặt đất</w:t>
      </w:r>
      <w:r w:rsidR="00523C76" w:rsidRPr="009C623D">
        <w:rPr>
          <w:rFonts w:ascii="Arial" w:hAnsi="Arial" w:cs="Arial"/>
          <w:sz w:val="22"/>
          <w:szCs w:val="22"/>
        </w:rPr>
        <w:t xml:space="preserve"> ở gốc cây</w:t>
      </w:r>
      <w:r w:rsidR="00B64EA3" w:rsidRPr="009C623D">
        <w:rPr>
          <w:rFonts w:ascii="Arial" w:hAnsi="Arial" w:cs="Arial"/>
          <w:sz w:val="22"/>
          <w:szCs w:val="22"/>
        </w:rPr>
        <w:t>.</w:t>
      </w:r>
    </w:p>
    <w:p w14:paraId="6E677ECC" w14:textId="77777777" w:rsidR="00094DED" w:rsidRPr="009C623D" w:rsidRDefault="00094DED" w:rsidP="00094DED">
      <w:pPr>
        <w:spacing w:after="120" w:line="312" w:lineRule="auto"/>
        <w:jc w:val="both"/>
        <w:rPr>
          <w:rFonts w:ascii="Arial" w:hAnsi="Arial" w:cs="Arial"/>
          <w:b/>
          <w:sz w:val="22"/>
          <w:szCs w:val="22"/>
        </w:rPr>
      </w:pPr>
      <w:r w:rsidRPr="009C623D">
        <w:rPr>
          <w:rFonts w:ascii="Arial" w:hAnsi="Arial" w:cs="Arial"/>
          <w:b/>
          <w:sz w:val="22"/>
          <w:szCs w:val="22"/>
        </w:rPr>
        <w:lastRenderedPageBreak/>
        <w:t xml:space="preserve">2.4 </w:t>
      </w:r>
    </w:p>
    <w:p w14:paraId="13785CA0" w14:textId="773B7FB2" w:rsidR="00094DED" w:rsidRPr="009C623D" w:rsidRDefault="00094DED" w:rsidP="00094DED">
      <w:pPr>
        <w:spacing w:after="120" w:line="312" w:lineRule="auto"/>
        <w:jc w:val="both"/>
        <w:rPr>
          <w:rFonts w:ascii="Arial" w:hAnsi="Arial" w:cs="Arial"/>
          <w:b/>
          <w:sz w:val="22"/>
          <w:szCs w:val="22"/>
        </w:rPr>
      </w:pPr>
      <w:r w:rsidRPr="009C623D">
        <w:rPr>
          <w:rFonts w:ascii="Arial" w:hAnsi="Arial" w:cs="Arial"/>
          <w:b/>
          <w:sz w:val="22"/>
          <w:szCs w:val="22"/>
        </w:rPr>
        <w:t xml:space="preserve">Chiều cao vút ngọn </w:t>
      </w:r>
      <w:r w:rsidR="001D0CD6" w:rsidRPr="009C623D">
        <w:rPr>
          <w:rFonts w:ascii="Arial" w:hAnsi="Arial" w:cs="Arial"/>
          <w:sz w:val="22"/>
          <w:szCs w:val="22"/>
        </w:rPr>
        <w:t>(Total</w:t>
      </w:r>
      <w:r w:rsidRPr="009C623D">
        <w:rPr>
          <w:rFonts w:ascii="Arial" w:hAnsi="Arial" w:cs="Arial"/>
          <w:sz w:val="22"/>
          <w:szCs w:val="22"/>
        </w:rPr>
        <w:t xml:space="preserve"> height)</w:t>
      </w:r>
    </w:p>
    <w:p w14:paraId="0B860F6A" w14:textId="51B22287" w:rsidR="00094DED" w:rsidRPr="009C623D" w:rsidRDefault="00094DED" w:rsidP="00094DED">
      <w:pPr>
        <w:spacing w:after="120" w:line="312" w:lineRule="auto"/>
        <w:jc w:val="both"/>
        <w:rPr>
          <w:rFonts w:ascii="Arial" w:hAnsi="Arial" w:cs="Arial"/>
          <w:sz w:val="22"/>
          <w:szCs w:val="22"/>
        </w:rPr>
      </w:pPr>
      <w:r w:rsidRPr="009C623D">
        <w:rPr>
          <w:rFonts w:ascii="Arial" w:hAnsi="Arial" w:cs="Arial"/>
          <w:sz w:val="22"/>
          <w:szCs w:val="22"/>
        </w:rPr>
        <w:t xml:space="preserve">Chiều cao </w:t>
      </w:r>
      <w:r w:rsidR="00614EFA" w:rsidRPr="009C623D">
        <w:rPr>
          <w:rFonts w:ascii="Arial" w:hAnsi="Arial" w:cs="Arial"/>
          <w:sz w:val="22"/>
          <w:szCs w:val="22"/>
        </w:rPr>
        <w:t xml:space="preserve">cây đứng từ mặt đất </w:t>
      </w:r>
      <w:r w:rsidR="001D0CD6" w:rsidRPr="009C623D">
        <w:rPr>
          <w:rFonts w:ascii="Arial" w:hAnsi="Arial" w:cs="Arial"/>
          <w:sz w:val="22"/>
          <w:szCs w:val="22"/>
        </w:rPr>
        <w:t xml:space="preserve">ở vị trí gốc cây </w:t>
      </w:r>
      <w:r w:rsidR="00614EFA" w:rsidRPr="009C623D">
        <w:rPr>
          <w:rFonts w:ascii="Arial" w:hAnsi="Arial" w:cs="Arial"/>
          <w:sz w:val="22"/>
          <w:szCs w:val="22"/>
        </w:rPr>
        <w:t>tới đỉnh sinh trưởng của thân chính.</w:t>
      </w:r>
    </w:p>
    <w:p w14:paraId="310A0C35" w14:textId="77777777" w:rsidR="00094DED" w:rsidRPr="009C623D" w:rsidRDefault="00094DED" w:rsidP="00094DED">
      <w:pPr>
        <w:spacing w:after="120" w:line="312" w:lineRule="auto"/>
        <w:jc w:val="both"/>
        <w:rPr>
          <w:rFonts w:ascii="Arial" w:hAnsi="Arial" w:cs="Arial"/>
          <w:b/>
          <w:sz w:val="22"/>
          <w:szCs w:val="22"/>
        </w:rPr>
      </w:pPr>
      <w:r w:rsidRPr="009C623D">
        <w:rPr>
          <w:rFonts w:ascii="Arial" w:hAnsi="Arial" w:cs="Arial"/>
          <w:b/>
          <w:sz w:val="22"/>
          <w:szCs w:val="22"/>
        </w:rPr>
        <w:t xml:space="preserve">2.5  </w:t>
      </w:r>
    </w:p>
    <w:p w14:paraId="684F943A" w14:textId="77777777" w:rsidR="00D0385B" w:rsidRPr="009C623D" w:rsidRDefault="00D0385B" w:rsidP="00D0385B">
      <w:pPr>
        <w:spacing w:after="120" w:line="312" w:lineRule="auto"/>
        <w:jc w:val="both"/>
        <w:rPr>
          <w:rFonts w:ascii="Arial" w:hAnsi="Arial" w:cs="Arial"/>
          <w:sz w:val="22"/>
          <w:szCs w:val="22"/>
        </w:rPr>
      </w:pPr>
      <w:r w:rsidRPr="009C623D">
        <w:rPr>
          <w:rFonts w:ascii="Arial" w:hAnsi="Arial" w:cs="Arial"/>
          <w:b/>
          <w:sz w:val="22"/>
          <w:szCs w:val="22"/>
        </w:rPr>
        <w:t xml:space="preserve">Đám trống trong rừng </w:t>
      </w:r>
      <w:r w:rsidRPr="009C623D">
        <w:rPr>
          <w:rFonts w:ascii="Arial" w:hAnsi="Arial" w:cs="Arial"/>
          <w:sz w:val="22"/>
          <w:szCs w:val="22"/>
        </w:rPr>
        <w:t>(Forest gap)</w:t>
      </w:r>
    </w:p>
    <w:p w14:paraId="74ADC59A" w14:textId="77777777" w:rsidR="00D0385B" w:rsidRPr="009C623D" w:rsidRDefault="00D0385B" w:rsidP="00D0385B">
      <w:pPr>
        <w:spacing w:after="120" w:line="312" w:lineRule="auto"/>
        <w:jc w:val="both"/>
        <w:rPr>
          <w:rFonts w:ascii="Arial" w:hAnsi="Arial" w:cs="Arial"/>
          <w:sz w:val="22"/>
          <w:szCs w:val="22"/>
        </w:rPr>
      </w:pPr>
      <w:r w:rsidRPr="009C623D">
        <w:rPr>
          <w:rFonts w:ascii="Arial" w:hAnsi="Arial" w:cs="Arial"/>
          <w:sz w:val="22"/>
          <w:szCs w:val="22"/>
        </w:rPr>
        <w:t>Những khu vực không có cây trồng có diện tích từ 100m</w:t>
      </w:r>
      <w:r w:rsidRPr="009C623D">
        <w:rPr>
          <w:rFonts w:ascii="Arial" w:hAnsi="Arial" w:cs="Arial"/>
          <w:sz w:val="22"/>
          <w:szCs w:val="22"/>
          <w:vertAlign w:val="superscript"/>
        </w:rPr>
        <w:t>2</w:t>
      </w:r>
      <w:r w:rsidRPr="009C623D">
        <w:rPr>
          <w:rFonts w:ascii="Arial" w:hAnsi="Arial" w:cs="Arial"/>
          <w:sz w:val="22"/>
          <w:szCs w:val="22"/>
        </w:rPr>
        <w:t xml:space="preserve"> trở lên.</w:t>
      </w:r>
    </w:p>
    <w:p w14:paraId="21AB46CB" w14:textId="77777777" w:rsidR="00D0385B" w:rsidRPr="009C623D" w:rsidRDefault="00D0385B" w:rsidP="00D0385B">
      <w:pPr>
        <w:spacing w:after="120" w:line="312" w:lineRule="auto"/>
        <w:jc w:val="both"/>
        <w:rPr>
          <w:rFonts w:ascii="Arial" w:hAnsi="Arial" w:cs="Arial"/>
          <w:b/>
          <w:sz w:val="22"/>
          <w:szCs w:val="22"/>
        </w:rPr>
      </w:pPr>
      <w:r w:rsidRPr="009C623D">
        <w:rPr>
          <w:rFonts w:ascii="Arial" w:hAnsi="Arial" w:cs="Arial"/>
          <w:b/>
          <w:sz w:val="22"/>
          <w:szCs w:val="22"/>
        </w:rPr>
        <w:t>2.6</w:t>
      </w:r>
    </w:p>
    <w:p w14:paraId="698317A8" w14:textId="0D48171C" w:rsidR="00094DED" w:rsidRPr="009C623D" w:rsidRDefault="00094DED" w:rsidP="00D0385B">
      <w:pPr>
        <w:spacing w:after="120" w:line="312" w:lineRule="auto"/>
        <w:jc w:val="both"/>
        <w:rPr>
          <w:rFonts w:ascii="Arial" w:hAnsi="Arial" w:cs="Arial"/>
          <w:sz w:val="22"/>
          <w:szCs w:val="22"/>
        </w:rPr>
      </w:pPr>
      <w:r w:rsidRPr="009C623D">
        <w:rPr>
          <w:rFonts w:ascii="Arial" w:hAnsi="Arial" w:cs="Arial"/>
          <w:b/>
          <w:sz w:val="22"/>
          <w:szCs w:val="22"/>
        </w:rPr>
        <w:t>Thời gian kiến thiết cơ bản</w:t>
      </w:r>
      <w:r w:rsidRPr="009C623D">
        <w:rPr>
          <w:rFonts w:ascii="Arial" w:hAnsi="Arial" w:cs="Arial"/>
          <w:sz w:val="22"/>
          <w:szCs w:val="22"/>
        </w:rPr>
        <w:t xml:space="preserve"> (Forest formation period)</w:t>
      </w:r>
    </w:p>
    <w:p w14:paraId="652F7008" w14:textId="45A0C2C1" w:rsidR="00094DED" w:rsidRPr="009C623D" w:rsidRDefault="00CD636F" w:rsidP="00094DED">
      <w:pPr>
        <w:spacing w:after="120" w:line="312" w:lineRule="auto"/>
        <w:jc w:val="both"/>
        <w:rPr>
          <w:rFonts w:ascii="Arial" w:hAnsi="Arial" w:cs="Arial"/>
          <w:sz w:val="22"/>
          <w:szCs w:val="22"/>
        </w:rPr>
      </w:pPr>
      <w:r w:rsidRPr="009C623D">
        <w:rPr>
          <w:rFonts w:ascii="Arial" w:hAnsi="Arial" w:cs="Arial"/>
          <w:sz w:val="22"/>
          <w:szCs w:val="22"/>
        </w:rPr>
        <w:t>K</w:t>
      </w:r>
      <w:r w:rsidR="00094DED" w:rsidRPr="009C623D">
        <w:rPr>
          <w:rFonts w:ascii="Arial" w:hAnsi="Arial" w:cs="Arial"/>
          <w:sz w:val="22"/>
          <w:szCs w:val="22"/>
        </w:rPr>
        <w:t xml:space="preserve">hoảng thời gian </w:t>
      </w:r>
      <w:r w:rsidR="00906041" w:rsidRPr="009C623D">
        <w:rPr>
          <w:rFonts w:ascii="Arial" w:hAnsi="Arial" w:cs="Arial"/>
          <w:sz w:val="22"/>
          <w:szCs w:val="22"/>
        </w:rPr>
        <w:t>tính từ thời điểm trồng rừng đến hết thời gian chăm sóc rừng và được xác định cụ thể cho từng loài trong hồ sơ thiết kế trồng rừng</w:t>
      </w:r>
      <w:r w:rsidR="00A0154F" w:rsidRPr="009C623D">
        <w:rPr>
          <w:rFonts w:ascii="Arial" w:hAnsi="Arial" w:cs="Arial"/>
          <w:sz w:val="22"/>
          <w:szCs w:val="22"/>
        </w:rPr>
        <w:t xml:space="preserve">. Với rừng trồng cây </w:t>
      </w:r>
      <w:r w:rsidR="00C0716A" w:rsidRPr="009C623D">
        <w:rPr>
          <w:rFonts w:ascii="Arial" w:hAnsi="Arial" w:cs="Arial"/>
          <w:sz w:val="22"/>
          <w:szCs w:val="22"/>
        </w:rPr>
        <w:t>sinh trưởng chậm</w:t>
      </w:r>
      <w:r w:rsidR="00A0154F" w:rsidRPr="009C623D">
        <w:rPr>
          <w:rFonts w:ascii="Arial" w:hAnsi="Arial" w:cs="Arial"/>
          <w:sz w:val="22"/>
          <w:szCs w:val="22"/>
        </w:rPr>
        <w:t xml:space="preserve">, thời gian </w:t>
      </w:r>
      <w:r w:rsidR="00906041" w:rsidRPr="009C623D">
        <w:rPr>
          <w:rFonts w:ascii="Arial" w:hAnsi="Arial" w:cs="Arial"/>
          <w:sz w:val="22"/>
          <w:szCs w:val="22"/>
        </w:rPr>
        <w:t xml:space="preserve">kiến thiết cơ bản </w:t>
      </w:r>
      <w:r w:rsidR="00A353AD" w:rsidRPr="009C623D">
        <w:rPr>
          <w:rFonts w:ascii="Arial" w:hAnsi="Arial" w:cs="Arial"/>
          <w:sz w:val="22"/>
          <w:szCs w:val="22"/>
        </w:rPr>
        <w:t xml:space="preserve">là </w:t>
      </w:r>
      <w:r w:rsidR="003E509C" w:rsidRPr="009C623D">
        <w:rPr>
          <w:rFonts w:ascii="Arial" w:hAnsi="Arial" w:cs="Arial"/>
          <w:sz w:val="22"/>
          <w:szCs w:val="22"/>
        </w:rPr>
        <w:t>60 tháng</w:t>
      </w:r>
      <w:r w:rsidR="008E4D37" w:rsidRPr="009C623D">
        <w:rPr>
          <w:rFonts w:ascii="Arial" w:hAnsi="Arial" w:cs="Arial"/>
          <w:sz w:val="22"/>
          <w:szCs w:val="22"/>
        </w:rPr>
        <w:t>.</w:t>
      </w:r>
    </w:p>
    <w:p w14:paraId="4482EF7F" w14:textId="52EBB3D3" w:rsidR="002530CD" w:rsidRPr="009C623D" w:rsidRDefault="00094DED" w:rsidP="00D0385B">
      <w:pPr>
        <w:spacing w:before="120" w:after="120" w:line="312" w:lineRule="auto"/>
        <w:jc w:val="both"/>
        <w:rPr>
          <w:rFonts w:ascii="Arial" w:hAnsi="Arial" w:cs="Arial"/>
          <w:b/>
          <w:sz w:val="24"/>
          <w:szCs w:val="24"/>
        </w:rPr>
      </w:pPr>
      <w:r w:rsidRPr="009C623D">
        <w:rPr>
          <w:rFonts w:ascii="Arial" w:hAnsi="Arial" w:cs="Arial"/>
          <w:b/>
          <w:sz w:val="24"/>
          <w:szCs w:val="24"/>
        </w:rPr>
        <w:t xml:space="preserve">3    </w:t>
      </w:r>
      <w:r w:rsidR="00B44A86" w:rsidRPr="009C623D">
        <w:rPr>
          <w:rFonts w:ascii="Arial" w:hAnsi="Arial" w:cs="Arial"/>
          <w:b/>
          <w:sz w:val="24"/>
          <w:szCs w:val="24"/>
        </w:rPr>
        <w:t xml:space="preserve">Yêu cầu </w:t>
      </w:r>
      <w:r w:rsidRPr="009C623D">
        <w:rPr>
          <w:rFonts w:ascii="Arial" w:hAnsi="Arial" w:cs="Arial"/>
          <w:b/>
          <w:sz w:val="24"/>
          <w:szCs w:val="24"/>
        </w:rPr>
        <w:t>rừng</w:t>
      </w:r>
      <w:r w:rsidR="00451B7D" w:rsidRPr="009C623D">
        <w:rPr>
          <w:rFonts w:ascii="Arial" w:hAnsi="Arial" w:cs="Arial"/>
          <w:b/>
          <w:sz w:val="24"/>
          <w:szCs w:val="24"/>
        </w:rPr>
        <w:t xml:space="preserve"> sau thời gian kiến thiết cơ bản</w:t>
      </w:r>
    </w:p>
    <w:p w14:paraId="6E2AB9C5" w14:textId="69167AF6" w:rsidR="002530CD" w:rsidRPr="009C623D" w:rsidRDefault="002530CD" w:rsidP="002530CD">
      <w:pPr>
        <w:spacing w:after="120" w:line="312" w:lineRule="auto"/>
        <w:jc w:val="both"/>
        <w:rPr>
          <w:rFonts w:ascii="Arial" w:hAnsi="Arial" w:cs="Arial"/>
          <w:b/>
          <w:sz w:val="24"/>
          <w:szCs w:val="24"/>
        </w:rPr>
      </w:pPr>
      <w:r w:rsidRPr="009C623D">
        <w:rPr>
          <w:rFonts w:ascii="Arial" w:hAnsi="Arial" w:cs="Arial"/>
          <w:sz w:val="22"/>
          <w:szCs w:val="22"/>
        </w:rPr>
        <w:t>Yêu cầu của rừng sau thời gian kiến thiế</w:t>
      </w:r>
      <w:r w:rsidR="00B81DD0" w:rsidRPr="009C623D">
        <w:rPr>
          <w:rFonts w:ascii="Arial" w:hAnsi="Arial" w:cs="Arial"/>
          <w:sz w:val="22"/>
          <w:szCs w:val="22"/>
        </w:rPr>
        <w:t>t cơ b</w:t>
      </w:r>
      <w:r w:rsidRPr="009C623D">
        <w:rPr>
          <w:rFonts w:ascii="Arial" w:hAnsi="Arial" w:cs="Arial"/>
          <w:sz w:val="22"/>
          <w:szCs w:val="22"/>
        </w:rPr>
        <w:t>ản được quy định tại Bảng 1.</w:t>
      </w:r>
    </w:p>
    <w:p w14:paraId="7825A436" w14:textId="77777777" w:rsidR="002530CD" w:rsidRPr="009C623D" w:rsidRDefault="002530CD" w:rsidP="002530CD">
      <w:pPr>
        <w:widowControl w:val="0"/>
        <w:spacing w:after="120" w:line="312" w:lineRule="auto"/>
        <w:jc w:val="center"/>
        <w:rPr>
          <w:rFonts w:ascii="Arial" w:hAnsi="Arial" w:cs="Arial"/>
          <w:b/>
          <w:i/>
          <w:sz w:val="22"/>
          <w:szCs w:val="22"/>
        </w:rPr>
      </w:pPr>
      <w:r w:rsidRPr="009C623D">
        <w:rPr>
          <w:rFonts w:ascii="Arial" w:hAnsi="Arial" w:cs="Arial"/>
          <w:b/>
          <w:sz w:val="22"/>
          <w:szCs w:val="22"/>
        </w:rPr>
        <w:t>Bảng 1 - Rừng sau thời gian kiến thiết cơ bản</w:t>
      </w:r>
    </w:p>
    <w:tbl>
      <w:tblPr>
        <w:tblW w:w="9326"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498"/>
      </w:tblGrid>
      <w:tr w:rsidR="009C623D" w:rsidRPr="009C623D" w14:paraId="4228DCC2" w14:textId="77777777" w:rsidTr="006D7D9C">
        <w:tc>
          <w:tcPr>
            <w:tcW w:w="3828" w:type="dxa"/>
            <w:vAlign w:val="center"/>
          </w:tcPr>
          <w:p w14:paraId="0F8DE148" w14:textId="0D0513D0" w:rsidR="00C27D63" w:rsidRPr="009C623D" w:rsidRDefault="00ED05DB" w:rsidP="00ED05DB">
            <w:pPr>
              <w:spacing w:before="60" w:after="60" w:line="240" w:lineRule="auto"/>
              <w:jc w:val="center"/>
              <w:rPr>
                <w:rFonts w:ascii="Arial" w:hAnsi="Arial" w:cs="Arial"/>
                <w:b/>
                <w:sz w:val="22"/>
                <w:szCs w:val="22"/>
                <w:lang w:val="fr-FR"/>
              </w:rPr>
            </w:pPr>
            <w:r w:rsidRPr="009C623D">
              <w:rPr>
                <w:rFonts w:ascii="Arial" w:hAnsi="Arial" w:cs="Arial"/>
                <w:b/>
                <w:sz w:val="22"/>
                <w:szCs w:val="22"/>
                <w:lang w:val="fr-FR"/>
              </w:rPr>
              <w:t>Chỉ t</w:t>
            </w:r>
            <w:r w:rsidR="00C27D63" w:rsidRPr="009C623D">
              <w:rPr>
                <w:rFonts w:ascii="Arial" w:hAnsi="Arial" w:cs="Arial"/>
                <w:b/>
                <w:sz w:val="22"/>
                <w:szCs w:val="22"/>
                <w:lang w:val="fr-FR"/>
              </w:rPr>
              <w:t>iêu</w:t>
            </w:r>
          </w:p>
        </w:tc>
        <w:tc>
          <w:tcPr>
            <w:tcW w:w="5498" w:type="dxa"/>
            <w:vAlign w:val="center"/>
          </w:tcPr>
          <w:p w14:paraId="51083011" w14:textId="41AC0A64" w:rsidR="00C27D63" w:rsidRPr="009C623D" w:rsidRDefault="00C27D63" w:rsidP="00ED05DB">
            <w:pPr>
              <w:spacing w:before="60" w:after="60" w:line="240" w:lineRule="auto"/>
              <w:jc w:val="center"/>
              <w:rPr>
                <w:rFonts w:ascii="Arial" w:hAnsi="Arial" w:cs="Arial"/>
                <w:b/>
                <w:sz w:val="22"/>
                <w:szCs w:val="22"/>
                <w:lang w:val="fr-FR"/>
              </w:rPr>
            </w:pPr>
            <w:r w:rsidRPr="009C623D">
              <w:rPr>
                <w:rFonts w:ascii="Arial" w:hAnsi="Arial" w:cs="Arial"/>
                <w:b/>
                <w:sz w:val="22"/>
                <w:szCs w:val="22"/>
                <w:lang w:val="fr-FR"/>
              </w:rPr>
              <w:t>Yêu cầu</w:t>
            </w:r>
          </w:p>
        </w:tc>
      </w:tr>
      <w:tr w:rsidR="009C623D" w:rsidRPr="009C623D" w14:paraId="08D25B54" w14:textId="77777777" w:rsidTr="006D7D9C">
        <w:tc>
          <w:tcPr>
            <w:tcW w:w="3828" w:type="dxa"/>
            <w:vAlign w:val="center"/>
          </w:tcPr>
          <w:p w14:paraId="73A2C42C" w14:textId="29B41A16" w:rsidR="00C27D63" w:rsidRPr="009C623D" w:rsidRDefault="000010D5" w:rsidP="00064EBA">
            <w:pPr>
              <w:widowControl w:val="0"/>
              <w:spacing w:before="60" w:after="60" w:line="340" w:lineRule="exact"/>
              <w:rPr>
                <w:rFonts w:ascii="Arial" w:hAnsi="Arial" w:cs="Arial"/>
                <w:sz w:val="22"/>
                <w:szCs w:val="22"/>
                <w:lang w:val="fr-FR"/>
              </w:rPr>
            </w:pPr>
            <w:r>
              <w:rPr>
                <w:rFonts w:ascii="Arial" w:hAnsi="Arial" w:cs="Arial"/>
                <w:sz w:val="22"/>
                <w:szCs w:val="22"/>
              </w:rPr>
              <w:t xml:space="preserve">1. </w:t>
            </w:r>
            <w:r w:rsidR="00C27D63" w:rsidRPr="009C623D">
              <w:rPr>
                <w:rFonts w:ascii="Arial" w:hAnsi="Arial" w:cs="Arial"/>
                <w:sz w:val="22"/>
                <w:szCs w:val="22"/>
              </w:rPr>
              <w:t>Diện tích (ha)</w:t>
            </w:r>
          </w:p>
        </w:tc>
        <w:tc>
          <w:tcPr>
            <w:tcW w:w="5498" w:type="dxa"/>
          </w:tcPr>
          <w:p w14:paraId="464CBBED" w14:textId="02CA92F9" w:rsidR="00C27D63" w:rsidRPr="009C623D" w:rsidRDefault="009E1993" w:rsidP="00064EBA">
            <w:pPr>
              <w:widowControl w:val="0"/>
              <w:spacing w:before="60" w:after="60" w:line="340" w:lineRule="exact"/>
              <w:jc w:val="both"/>
              <w:rPr>
                <w:rFonts w:ascii="Arial" w:hAnsi="Arial" w:cs="Arial"/>
                <w:sz w:val="22"/>
                <w:szCs w:val="22"/>
                <w:lang w:val="fr-FR"/>
              </w:rPr>
            </w:pPr>
            <w:r w:rsidRPr="009C623D">
              <w:rPr>
                <w:rFonts w:ascii="Arial" w:hAnsi="Arial" w:cs="Arial"/>
                <w:sz w:val="22"/>
                <w:szCs w:val="22"/>
                <w:lang w:val="fr-FR"/>
              </w:rPr>
              <w:t>L</w:t>
            </w:r>
            <w:r w:rsidR="00C27D63" w:rsidRPr="009C623D">
              <w:rPr>
                <w:rFonts w:ascii="Arial" w:hAnsi="Arial" w:cs="Arial"/>
                <w:sz w:val="22"/>
                <w:szCs w:val="22"/>
                <w:lang w:val="fr-FR"/>
              </w:rPr>
              <w:t xml:space="preserve">iền vùng </w:t>
            </w:r>
            <w:r w:rsidRPr="009C623D">
              <w:rPr>
                <w:rFonts w:ascii="Arial" w:hAnsi="Arial" w:cs="Arial"/>
                <w:sz w:val="22"/>
                <w:szCs w:val="22"/>
                <w:lang w:val="fr-FR"/>
              </w:rPr>
              <w:t>tối thiểu</w:t>
            </w:r>
            <w:r w:rsidR="00C27D63" w:rsidRPr="009C623D">
              <w:rPr>
                <w:rFonts w:ascii="Arial" w:hAnsi="Arial" w:cs="Arial"/>
                <w:sz w:val="22"/>
                <w:szCs w:val="22"/>
                <w:lang w:val="fr-FR"/>
              </w:rPr>
              <w:t xml:space="preserve"> 0,3 ha</w:t>
            </w:r>
          </w:p>
        </w:tc>
      </w:tr>
      <w:tr w:rsidR="009C623D" w:rsidRPr="009C623D" w14:paraId="7F9B357B" w14:textId="77777777" w:rsidTr="006D7D9C">
        <w:tc>
          <w:tcPr>
            <w:tcW w:w="3828" w:type="dxa"/>
          </w:tcPr>
          <w:p w14:paraId="519F9051" w14:textId="076D385F" w:rsidR="00C27D63" w:rsidRPr="009C623D" w:rsidRDefault="000010D5" w:rsidP="00064EBA">
            <w:pPr>
              <w:widowControl w:val="0"/>
              <w:spacing w:before="60" w:after="60" w:line="340" w:lineRule="exact"/>
              <w:jc w:val="both"/>
              <w:rPr>
                <w:rFonts w:ascii="Arial" w:hAnsi="Arial" w:cs="Arial"/>
                <w:sz w:val="22"/>
                <w:szCs w:val="22"/>
                <w:lang w:val="fr-FR"/>
              </w:rPr>
            </w:pPr>
            <w:r>
              <w:rPr>
                <w:rFonts w:ascii="Arial" w:hAnsi="Arial" w:cs="Arial"/>
                <w:sz w:val="22"/>
                <w:szCs w:val="22"/>
                <w:lang w:val="fr-FR"/>
              </w:rPr>
              <w:t xml:space="preserve">2. </w:t>
            </w:r>
            <w:r w:rsidR="00C27D63" w:rsidRPr="009C623D">
              <w:rPr>
                <w:rFonts w:ascii="Arial" w:hAnsi="Arial" w:cs="Arial"/>
                <w:sz w:val="22"/>
                <w:szCs w:val="22"/>
                <w:lang w:val="fr-FR"/>
              </w:rPr>
              <w:t>Tỷ lệ cây sống so với mật độ trồng rừng (%)</w:t>
            </w:r>
          </w:p>
        </w:tc>
        <w:tc>
          <w:tcPr>
            <w:tcW w:w="5498" w:type="dxa"/>
          </w:tcPr>
          <w:p w14:paraId="71706337" w14:textId="0033F8C6" w:rsidR="00C27D63" w:rsidRPr="009C623D" w:rsidRDefault="00C27D63" w:rsidP="00064EBA">
            <w:pPr>
              <w:widowControl w:val="0"/>
              <w:spacing w:before="60" w:after="60" w:line="340" w:lineRule="exact"/>
              <w:jc w:val="both"/>
              <w:rPr>
                <w:rFonts w:ascii="Arial" w:hAnsi="Arial" w:cs="Arial"/>
                <w:sz w:val="22"/>
                <w:szCs w:val="22"/>
                <w:lang w:val="fr-FR"/>
              </w:rPr>
            </w:pPr>
            <w:r w:rsidRPr="009C623D">
              <w:rPr>
                <w:rFonts w:ascii="Arial" w:hAnsi="Arial" w:cs="Arial"/>
                <w:sz w:val="22"/>
                <w:szCs w:val="22"/>
                <w:lang w:val="fr-FR"/>
              </w:rPr>
              <w:t>Lớn hơn hoặc bằng 75,0</w:t>
            </w:r>
          </w:p>
        </w:tc>
      </w:tr>
      <w:tr w:rsidR="009C623D" w:rsidRPr="009C623D" w14:paraId="71E6C906" w14:textId="77777777" w:rsidTr="006D7D9C">
        <w:tc>
          <w:tcPr>
            <w:tcW w:w="3828" w:type="dxa"/>
            <w:shd w:val="clear" w:color="auto" w:fill="auto"/>
          </w:tcPr>
          <w:p w14:paraId="6F228948" w14:textId="04185434" w:rsidR="00C27D63" w:rsidRPr="009C623D" w:rsidRDefault="000010D5" w:rsidP="00064EBA">
            <w:pPr>
              <w:widowControl w:val="0"/>
              <w:spacing w:before="60" w:after="60" w:line="340" w:lineRule="exact"/>
              <w:rPr>
                <w:rFonts w:ascii="Arial" w:hAnsi="Arial" w:cs="Arial"/>
                <w:sz w:val="22"/>
                <w:szCs w:val="22"/>
                <w:lang w:val="fr-FR"/>
              </w:rPr>
            </w:pPr>
            <w:r>
              <w:rPr>
                <w:rFonts w:ascii="Arial" w:hAnsi="Arial" w:cs="Arial"/>
                <w:sz w:val="22"/>
                <w:szCs w:val="22"/>
                <w:lang w:val="fr-FR"/>
              </w:rPr>
              <w:t xml:space="preserve">3. </w:t>
            </w:r>
            <w:r w:rsidR="00C27D63" w:rsidRPr="009C623D">
              <w:rPr>
                <w:rFonts w:ascii="Arial" w:hAnsi="Arial" w:cs="Arial"/>
                <w:sz w:val="22"/>
                <w:szCs w:val="22"/>
                <w:lang w:val="fr-FR"/>
              </w:rPr>
              <w:t>Độ tàn che</w:t>
            </w:r>
          </w:p>
        </w:tc>
        <w:tc>
          <w:tcPr>
            <w:tcW w:w="5498" w:type="dxa"/>
            <w:shd w:val="clear" w:color="auto" w:fill="auto"/>
          </w:tcPr>
          <w:p w14:paraId="1AF98818" w14:textId="3D3C5215" w:rsidR="00C27D63" w:rsidRPr="009C623D" w:rsidRDefault="00C27D63" w:rsidP="00064EBA">
            <w:pPr>
              <w:widowControl w:val="0"/>
              <w:spacing w:before="60" w:after="60" w:line="340" w:lineRule="exact"/>
              <w:jc w:val="both"/>
              <w:rPr>
                <w:rFonts w:ascii="Arial" w:hAnsi="Arial" w:cs="Arial"/>
                <w:sz w:val="22"/>
                <w:szCs w:val="22"/>
                <w:lang w:val="fr-FR"/>
              </w:rPr>
            </w:pPr>
            <w:r w:rsidRPr="009C623D">
              <w:rPr>
                <w:rFonts w:ascii="Arial" w:hAnsi="Arial" w:cs="Arial"/>
                <w:sz w:val="22"/>
                <w:szCs w:val="22"/>
                <w:lang w:val="fr-FR"/>
              </w:rPr>
              <w:t>Lớn hơn hoặc bằng 0,3 với rừng trồng cây lá rộng và lớn hơn hoặc bằng 0,1 với rừng trồng cây lá kim</w:t>
            </w:r>
          </w:p>
        </w:tc>
      </w:tr>
      <w:tr w:rsidR="009C623D" w:rsidRPr="009C623D" w14:paraId="72176A19" w14:textId="77777777" w:rsidTr="006D7D9C">
        <w:trPr>
          <w:trHeight w:val="681"/>
        </w:trPr>
        <w:tc>
          <w:tcPr>
            <w:tcW w:w="3828" w:type="dxa"/>
          </w:tcPr>
          <w:p w14:paraId="42C5EFBC" w14:textId="34631181" w:rsidR="00C27D63" w:rsidRPr="009C623D" w:rsidRDefault="000010D5" w:rsidP="00064EBA">
            <w:pPr>
              <w:widowControl w:val="0"/>
              <w:spacing w:before="60" w:after="60" w:line="340" w:lineRule="exact"/>
              <w:jc w:val="both"/>
              <w:rPr>
                <w:rFonts w:ascii="Arial" w:hAnsi="Arial" w:cs="Arial"/>
                <w:sz w:val="22"/>
                <w:szCs w:val="22"/>
                <w:lang w:val="fr-FR"/>
              </w:rPr>
            </w:pPr>
            <w:r>
              <w:rPr>
                <w:rFonts w:ascii="Arial" w:hAnsi="Arial" w:cs="Arial"/>
                <w:sz w:val="22"/>
                <w:szCs w:val="22"/>
                <w:lang w:val="fr-FR"/>
              </w:rPr>
              <w:t xml:space="preserve">4. </w:t>
            </w:r>
            <w:r w:rsidR="00C27D63" w:rsidRPr="009C623D">
              <w:rPr>
                <w:rFonts w:ascii="Arial" w:hAnsi="Arial" w:cs="Arial"/>
                <w:sz w:val="22"/>
                <w:szCs w:val="22"/>
                <w:lang w:val="fr-FR"/>
              </w:rPr>
              <w:t>Đường kính gốc bình quân (cm)</w:t>
            </w:r>
          </w:p>
        </w:tc>
        <w:tc>
          <w:tcPr>
            <w:tcW w:w="5498" w:type="dxa"/>
          </w:tcPr>
          <w:p w14:paraId="3E8AE8F2" w14:textId="1AEF6320" w:rsidR="00C27D63" w:rsidRPr="009C623D" w:rsidRDefault="00C27D63" w:rsidP="00064EBA">
            <w:pPr>
              <w:widowControl w:val="0"/>
              <w:spacing w:before="60" w:after="60" w:line="340" w:lineRule="exact"/>
              <w:jc w:val="both"/>
              <w:rPr>
                <w:rFonts w:ascii="Arial" w:hAnsi="Arial" w:cs="Arial"/>
                <w:sz w:val="22"/>
                <w:szCs w:val="22"/>
                <w:lang w:val="fr-FR"/>
              </w:rPr>
            </w:pPr>
            <w:r w:rsidRPr="009C623D">
              <w:rPr>
                <w:rFonts w:ascii="Arial" w:hAnsi="Arial" w:cs="Arial"/>
                <w:sz w:val="22"/>
                <w:szCs w:val="22"/>
                <w:lang w:val="fr-FR"/>
              </w:rPr>
              <w:t>Lớn hơn hoặc bằng 3,0</w:t>
            </w:r>
          </w:p>
        </w:tc>
      </w:tr>
      <w:tr w:rsidR="009C623D" w:rsidRPr="009C623D" w14:paraId="606FD3AA" w14:textId="77777777" w:rsidTr="006D7D9C">
        <w:trPr>
          <w:trHeight w:val="705"/>
        </w:trPr>
        <w:tc>
          <w:tcPr>
            <w:tcW w:w="3828" w:type="dxa"/>
            <w:tcBorders>
              <w:bottom w:val="single" w:sz="4" w:space="0" w:color="000000"/>
            </w:tcBorders>
          </w:tcPr>
          <w:p w14:paraId="5C45EC11" w14:textId="57A347B2" w:rsidR="00C27D63" w:rsidRPr="009C623D" w:rsidRDefault="000010D5" w:rsidP="00064EBA">
            <w:pPr>
              <w:widowControl w:val="0"/>
              <w:spacing w:before="60" w:after="60" w:line="340" w:lineRule="exact"/>
              <w:jc w:val="both"/>
              <w:rPr>
                <w:rFonts w:ascii="Arial" w:hAnsi="Arial" w:cs="Arial"/>
                <w:sz w:val="22"/>
                <w:szCs w:val="22"/>
                <w:lang w:val="fr-FR"/>
              </w:rPr>
            </w:pPr>
            <w:r>
              <w:rPr>
                <w:rFonts w:ascii="Arial" w:hAnsi="Arial" w:cs="Arial"/>
                <w:sz w:val="22"/>
                <w:szCs w:val="22"/>
                <w:lang w:val="fr-FR"/>
              </w:rPr>
              <w:t xml:space="preserve">5. </w:t>
            </w:r>
            <w:r w:rsidR="00C27D63" w:rsidRPr="009C623D">
              <w:rPr>
                <w:rFonts w:ascii="Arial" w:hAnsi="Arial" w:cs="Arial"/>
                <w:sz w:val="22"/>
                <w:szCs w:val="22"/>
                <w:lang w:val="fr-FR"/>
              </w:rPr>
              <w:t>Chiều cao vút ngọn bình quân (m)</w:t>
            </w:r>
          </w:p>
        </w:tc>
        <w:tc>
          <w:tcPr>
            <w:tcW w:w="5498" w:type="dxa"/>
          </w:tcPr>
          <w:p w14:paraId="017E2C22" w14:textId="0592DE5A" w:rsidR="00C27D63" w:rsidRPr="009C623D" w:rsidRDefault="00C27D63" w:rsidP="00064EBA">
            <w:pPr>
              <w:widowControl w:val="0"/>
              <w:spacing w:before="60" w:after="60" w:line="340" w:lineRule="exact"/>
              <w:jc w:val="both"/>
              <w:rPr>
                <w:rFonts w:ascii="Arial" w:hAnsi="Arial" w:cs="Arial"/>
                <w:sz w:val="22"/>
                <w:szCs w:val="22"/>
                <w:lang w:val="fr-FR"/>
              </w:rPr>
            </w:pPr>
            <w:r w:rsidRPr="009C623D">
              <w:rPr>
                <w:rFonts w:ascii="Arial" w:hAnsi="Arial" w:cs="Arial"/>
                <w:sz w:val="22"/>
                <w:szCs w:val="22"/>
                <w:lang w:val="fr-FR"/>
              </w:rPr>
              <w:t>Lớn hơn hoặc bằng 2,0</w:t>
            </w:r>
          </w:p>
        </w:tc>
      </w:tr>
      <w:tr w:rsidR="009C623D" w:rsidRPr="009C623D" w14:paraId="2DF0746D" w14:textId="77777777" w:rsidTr="006D7D9C">
        <w:trPr>
          <w:trHeight w:val="828"/>
        </w:trPr>
        <w:tc>
          <w:tcPr>
            <w:tcW w:w="3828" w:type="dxa"/>
            <w:tcBorders>
              <w:bottom w:val="single" w:sz="4" w:space="0" w:color="000000"/>
            </w:tcBorders>
          </w:tcPr>
          <w:p w14:paraId="1C94D27F" w14:textId="2E025C98" w:rsidR="00C27D63" w:rsidRPr="009C623D" w:rsidRDefault="000010D5" w:rsidP="00064EBA">
            <w:pPr>
              <w:widowControl w:val="0"/>
              <w:spacing w:before="60" w:after="60" w:line="340" w:lineRule="exact"/>
              <w:jc w:val="both"/>
              <w:rPr>
                <w:rFonts w:ascii="Arial" w:hAnsi="Arial" w:cs="Arial"/>
                <w:sz w:val="22"/>
                <w:szCs w:val="22"/>
                <w:lang w:val="fr-FR"/>
              </w:rPr>
            </w:pPr>
            <w:r>
              <w:rPr>
                <w:rFonts w:ascii="Arial" w:hAnsi="Arial" w:cs="Arial"/>
                <w:sz w:val="22"/>
                <w:szCs w:val="22"/>
                <w:lang w:val="fr-FR"/>
              </w:rPr>
              <w:t xml:space="preserve">6. </w:t>
            </w:r>
            <w:r w:rsidR="00C27D63" w:rsidRPr="009C623D">
              <w:rPr>
                <w:rFonts w:ascii="Arial" w:hAnsi="Arial" w:cs="Arial"/>
                <w:sz w:val="22"/>
                <w:szCs w:val="22"/>
                <w:lang w:val="fr-FR"/>
              </w:rPr>
              <w:t>Phẩm chất cây</w:t>
            </w:r>
          </w:p>
        </w:tc>
        <w:tc>
          <w:tcPr>
            <w:tcW w:w="5498" w:type="dxa"/>
          </w:tcPr>
          <w:p w14:paraId="145C247C" w14:textId="3D133EE9" w:rsidR="00C27D63" w:rsidRPr="009C623D" w:rsidRDefault="00C27D63" w:rsidP="00064EBA">
            <w:pPr>
              <w:widowControl w:val="0"/>
              <w:spacing w:before="60" w:after="60" w:line="340" w:lineRule="exact"/>
              <w:jc w:val="both"/>
              <w:rPr>
                <w:rFonts w:ascii="Arial" w:hAnsi="Arial" w:cs="Arial"/>
                <w:sz w:val="22"/>
                <w:szCs w:val="22"/>
                <w:lang w:val="fr-FR"/>
              </w:rPr>
            </w:pPr>
            <w:r w:rsidRPr="009C623D">
              <w:rPr>
                <w:rFonts w:ascii="Arial" w:hAnsi="Arial" w:cs="Arial"/>
                <w:sz w:val="22"/>
                <w:szCs w:val="22"/>
                <w:lang w:val="fr-FR"/>
              </w:rPr>
              <w:t>Cây có phẩm chất tốt và trung bình chiều tối thiểu 75% tổng số cây điều tra</w:t>
            </w:r>
          </w:p>
        </w:tc>
      </w:tr>
      <w:tr w:rsidR="009C623D" w:rsidRPr="009C623D" w14:paraId="7863CD98" w14:textId="77777777" w:rsidTr="006D7D9C">
        <w:trPr>
          <w:trHeight w:val="983"/>
        </w:trPr>
        <w:tc>
          <w:tcPr>
            <w:tcW w:w="3828" w:type="dxa"/>
            <w:tcBorders>
              <w:bottom w:val="single" w:sz="4" w:space="0" w:color="000000"/>
            </w:tcBorders>
          </w:tcPr>
          <w:p w14:paraId="531C021F" w14:textId="2BA70065" w:rsidR="00C27D63" w:rsidRPr="009C623D" w:rsidRDefault="000010D5" w:rsidP="00064EBA">
            <w:pPr>
              <w:widowControl w:val="0"/>
              <w:spacing w:before="60" w:after="60" w:line="340" w:lineRule="exact"/>
              <w:jc w:val="both"/>
              <w:rPr>
                <w:rFonts w:ascii="Arial" w:hAnsi="Arial" w:cs="Arial"/>
                <w:sz w:val="22"/>
                <w:szCs w:val="22"/>
                <w:lang w:val="fr-FR"/>
              </w:rPr>
            </w:pPr>
            <w:r>
              <w:rPr>
                <w:rFonts w:ascii="Arial" w:hAnsi="Arial" w:cs="Arial"/>
                <w:sz w:val="22"/>
                <w:szCs w:val="22"/>
                <w:lang w:val="fr-FR"/>
              </w:rPr>
              <w:t xml:space="preserve">7. </w:t>
            </w:r>
            <w:r w:rsidR="00C27D63" w:rsidRPr="009C623D">
              <w:rPr>
                <w:rFonts w:ascii="Arial" w:hAnsi="Arial" w:cs="Arial"/>
                <w:sz w:val="22"/>
                <w:szCs w:val="22"/>
                <w:lang w:val="fr-FR"/>
              </w:rPr>
              <w:t>Tình hình sâu, bệnh hại</w:t>
            </w:r>
          </w:p>
        </w:tc>
        <w:tc>
          <w:tcPr>
            <w:tcW w:w="5498" w:type="dxa"/>
          </w:tcPr>
          <w:p w14:paraId="748A4AC8" w14:textId="5CCB5DC3" w:rsidR="00C27D63" w:rsidRPr="009C623D" w:rsidRDefault="00C27D63" w:rsidP="00064EBA">
            <w:pPr>
              <w:widowControl w:val="0"/>
              <w:spacing w:before="60" w:after="60" w:line="340" w:lineRule="exact"/>
              <w:jc w:val="both"/>
              <w:rPr>
                <w:rFonts w:ascii="Arial" w:hAnsi="Arial" w:cs="Arial"/>
                <w:sz w:val="22"/>
                <w:szCs w:val="22"/>
                <w:lang w:val="fr-FR"/>
              </w:rPr>
            </w:pPr>
            <w:r w:rsidRPr="009C623D">
              <w:rPr>
                <w:rFonts w:ascii="Arial" w:hAnsi="Arial" w:cs="Arial"/>
                <w:sz w:val="22"/>
                <w:szCs w:val="22"/>
                <w:lang w:val="fr-FR"/>
              </w:rPr>
              <w:t>Tỷ lệ cây bị sâu, bệnh hại nặng nhỏ hơn 25% tổng số cây điều tra</w:t>
            </w:r>
          </w:p>
        </w:tc>
      </w:tr>
      <w:tr w:rsidR="009C623D" w:rsidRPr="009C623D" w14:paraId="18D6F45A" w14:textId="77777777" w:rsidTr="006D7D9C">
        <w:trPr>
          <w:trHeight w:val="958"/>
        </w:trPr>
        <w:tc>
          <w:tcPr>
            <w:tcW w:w="3828" w:type="dxa"/>
          </w:tcPr>
          <w:p w14:paraId="5EC15C84" w14:textId="25D7A49C" w:rsidR="00C27D63" w:rsidRPr="009C623D" w:rsidRDefault="000010D5" w:rsidP="00064EBA">
            <w:pPr>
              <w:widowControl w:val="0"/>
              <w:spacing w:before="60" w:after="60" w:line="340" w:lineRule="exact"/>
              <w:jc w:val="both"/>
              <w:rPr>
                <w:rFonts w:ascii="Arial" w:hAnsi="Arial" w:cs="Arial"/>
                <w:sz w:val="22"/>
                <w:szCs w:val="22"/>
                <w:lang w:val="fr-FR"/>
              </w:rPr>
            </w:pPr>
            <w:r>
              <w:rPr>
                <w:rFonts w:ascii="Arial" w:hAnsi="Arial" w:cs="Arial"/>
                <w:sz w:val="22"/>
                <w:szCs w:val="22"/>
                <w:lang w:val="fr-FR"/>
              </w:rPr>
              <w:t xml:space="preserve">8. </w:t>
            </w:r>
            <w:r w:rsidR="00C27D63" w:rsidRPr="009C623D">
              <w:rPr>
                <w:rFonts w:ascii="Arial" w:hAnsi="Arial" w:cs="Arial"/>
                <w:sz w:val="22"/>
                <w:szCs w:val="22"/>
                <w:lang w:val="fr-FR"/>
              </w:rPr>
              <w:t>Tổng diện tích các đám trống trong rừng (m</w:t>
            </w:r>
            <w:r w:rsidR="00C27D63" w:rsidRPr="009C623D">
              <w:rPr>
                <w:rFonts w:ascii="Arial" w:hAnsi="Arial" w:cs="Arial"/>
                <w:sz w:val="22"/>
                <w:szCs w:val="22"/>
                <w:vertAlign w:val="superscript"/>
                <w:lang w:val="fr-FR"/>
              </w:rPr>
              <w:t>2</w:t>
            </w:r>
            <w:r w:rsidR="00C27D63" w:rsidRPr="009C623D">
              <w:rPr>
                <w:rFonts w:ascii="Arial" w:hAnsi="Arial" w:cs="Arial"/>
                <w:sz w:val="22"/>
                <w:szCs w:val="22"/>
                <w:lang w:val="fr-FR"/>
              </w:rPr>
              <w:t>/ha)</w:t>
            </w:r>
          </w:p>
        </w:tc>
        <w:tc>
          <w:tcPr>
            <w:tcW w:w="5498" w:type="dxa"/>
          </w:tcPr>
          <w:p w14:paraId="3B070EFE" w14:textId="3B3CC6C1" w:rsidR="00C27D63" w:rsidRPr="009C623D" w:rsidRDefault="00C27D63" w:rsidP="00064EBA">
            <w:pPr>
              <w:widowControl w:val="0"/>
              <w:spacing w:before="60" w:after="60" w:line="340" w:lineRule="exact"/>
              <w:jc w:val="both"/>
              <w:rPr>
                <w:rFonts w:ascii="Arial" w:hAnsi="Arial" w:cs="Arial"/>
                <w:sz w:val="22"/>
                <w:szCs w:val="22"/>
                <w:lang w:val="fr-FR"/>
              </w:rPr>
            </w:pPr>
            <w:r w:rsidRPr="009C623D">
              <w:rPr>
                <w:rFonts w:ascii="Arial" w:hAnsi="Arial" w:cs="Arial"/>
                <w:sz w:val="22"/>
                <w:szCs w:val="22"/>
                <w:lang w:val="fr-FR"/>
              </w:rPr>
              <w:t>Nhỏ hơn hoặc bằng 1.000</w:t>
            </w:r>
          </w:p>
        </w:tc>
      </w:tr>
    </w:tbl>
    <w:p w14:paraId="05601412" w14:textId="77777777" w:rsidR="00094DED" w:rsidRPr="009C623D" w:rsidRDefault="00094DED" w:rsidP="00D0385B">
      <w:pPr>
        <w:spacing w:before="240" w:after="0" w:line="240" w:lineRule="auto"/>
        <w:jc w:val="both"/>
        <w:rPr>
          <w:rFonts w:ascii="Arial" w:hAnsi="Arial" w:cs="Arial"/>
          <w:b/>
          <w:sz w:val="24"/>
          <w:szCs w:val="24"/>
          <w:lang w:val="fr-FR"/>
        </w:rPr>
      </w:pPr>
      <w:r w:rsidRPr="009C623D">
        <w:rPr>
          <w:rFonts w:ascii="Arial" w:hAnsi="Arial" w:cs="Arial"/>
          <w:b/>
          <w:sz w:val="24"/>
          <w:szCs w:val="24"/>
          <w:lang w:val="fr-FR"/>
        </w:rPr>
        <w:t>4    Phương pháp kiểm tra</w:t>
      </w:r>
    </w:p>
    <w:p w14:paraId="51EEB1A8" w14:textId="4D7DC083" w:rsidR="006B4588" w:rsidRPr="009C623D" w:rsidRDefault="006B4588" w:rsidP="006B4588">
      <w:pPr>
        <w:widowControl w:val="0"/>
        <w:spacing w:before="120" w:after="120" w:line="312" w:lineRule="auto"/>
        <w:jc w:val="both"/>
        <w:rPr>
          <w:rFonts w:ascii="Arial" w:hAnsi="Arial" w:cs="Arial"/>
          <w:sz w:val="22"/>
          <w:szCs w:val="22"/>
          <w:lang w:val="fr-FR"/>
        </w:rPr>
      </w:pPr>
      <w:r w:rsidRPr="009C623D">
        <w:rPr>
          <w:rFonts w:ascii="Arial" w:hAnsi="Arial" w:cs="Arial"/>
          <w:sz w:val="22"/>
          <w:szCs w:val="22"/>
          <w:lang w:val="fr-FR"/>
        </w:rPr>
        <w:t>Phương pháp kiểm tra các điều kiệ</w:t>
      </w:r>
      <w:r w:rsidR="00FA4501" w:rsidRPr="009C623D">
        <w:rPr>
          <w:rFonts w:ascii="Arial" w:hAnsi="Arial" w:cs="Arial"/>
          <w:sz w:val="22"/>
          <w:szCs w:val="22"/>
          <w:lang w:val="fr-FR"/>
        </w:rPr>
        <w:t>n</w:t>
      </w:r>
      <w:r w:rsidRPr="009C623D">
        <w:rPr>
          <w:rFonts w:ascii="Arial" w:hAnsi="Arial" w:cs="Arial"/>
          <w:sz w:val="22"/>
          <w:szCs w:val="22"/>
          <w:lang w:val="fr-FR"/>
        </w:rPr>
        <w:t xml:space="preserve"> của rừng sau thời gian kiến thiết cơ </w:t>
      </w:r>
      <w:r w:rsidR="00571ABA" w:rsidRPr="009C623D">
        <w:rPr>
          <w:rFonts w:ascii="Arial" w:hAnsi="Arial" w:cs="Arial"/>
          <w:sz w:val="22"/>
          <w:szCs w:val="22"/>
          <w:lang w:val="fr-FR"/>
        </w:rPr>
        <w:t>b</w:t>
      </w:r>
      <w:r w:rsidRPr="009C623D">
        <w:rPr>
          <w:rFonts w:ascii="Arial" w:hAnsi="Arial" w:cs="Arial"/>
          <w:sz w:val="22"/>
          <w:szCs w:val="22"/>
          <w:lang w:val="fr-FR"/>
        </w:rPr>
        <w:t>ản được quy định tại Bảng 2</w:t>
      </w:r>
      <w:r w:rsidR="009E1993" w:rsidRPr="009C623D">
        <w:rPr>
          <w:rFonts w:ascii="Arial" w:hAnsi="Arial" w:cs="Arial"/>
          <w:sz w:val="22"/>
          <w:szCs w:val="22"/>
          <w:lang w:val="fr-FR"/>
        </w:rPr>
        <w:t xml:space="preserve"> và phương pháp đánh giá quy định tại Phụ lục A</w:t>
      </w:r>
      <w:r w:rsidRPr="009C623D">
        <w:rPr>
          <w:rFonts w:ascii="Arial" w:hAnsi="Arial" w:cs="Arial"/>
          <w:sz w:val="22"/>
          <w:szCs w:val="22"/>
          <w:lang w:val="fr-FR"/>
        </w:rPr>
        <w:t>.</w:t>
      </w:r>
    </w:p>
    <w:p w14:paraId="4D225FEF" w14:textId="4F1EB32D" w:rsidR="006B4588" w:rsidRPr="009C623D" w:rsidRDefault="006B4588" w:rsidP="006B4588">
      <w:pPr>
        <w:spacing w:before="120" w:after="120" w:line="240" w:lineRule="auto"/>
        <w:jc w:val="center"/>
        <w:rPr>
          <w:rFonts w:ascii="Arial" w:hAnsi="Arial" w:cs="Arial"/>
          <w:b/>
          <w:i/>
          <w:spacing w:val="-4"/>
          <w:sz w:val="22"/>
          <w:szCs w:val="22"/>
          <w:lang w:val="fr-FR"/>
        </w:rPr>
      </w:pPr>
      <w:r w:rsidRPr="009C623D">
        <w:rPr>
          <w:rFonts w:ascii="Arial" w:hAnsi="Arial" w:cs="Arial"/>
          <w:b/>
          <w:spacing w:val="-4"/>
          <w:sz w:val="22"/>
          <w:szCs w:val="22"/>
          <w:lang w:val="fr-FR"/>
        </w:rPr>
        <w:t xml:space="preserve">Bảng 2 - </w:t>
      </w:r>
      <w:r w:rsidR="00571ABA" w:rsidRPr="009C623D">
        <w:rPr>
          <w:rFonts w:ascii="Arial" w:hAnsi="Arial" w:cs="Arial"/>
          <w:b/>
          <w:spacing w:val="-4"/>
          <w:sz w:val="22"/>
          <w:szCs w:val="22"/>
          <w:lang w:val="fr-FR"/>
        </w:rPr>
        <w:t>Phương pháp xác định yêu cầu của rừng sau thời gian kiến thiết cơ bản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977"/>
        <w:gridCol w:w="4030"/>
      </w:tblGrid>
      <w:tr w:rsidR="009C623D" w:rsidRPr="009C623D" w14:paraId="249D7265" w14:textId="77777777" w:rsidTr="006D7D9C">
        <w:trPr>
          <w:tblHeader/>
        </w:trPr>
        <w:tc>
          <w:tcPr>
            <w:tcW w:w="2349" w:type="dxa"/>
            <w:shd w:val="clear" w:color="auto" w:fill="auto"/>
            <w:vAlign w:val="center"/>
          </w:tcPr>
          <w:p w14:paraId="065DA25D" w14:textId="3719C06E" w:rsidR="009C623D" w:rsidRPr="009C623D" w:rsidRDefault="009C623D" w:rsidP="005B43C7">
            <w:pPr>
              <w:spacing w:before="120" w:after="120" w:line="340" w:lineRule="exact"/>
              <w:jc w:val="center"/>
              <w:rPr>
                <w:rFonts w:ascii="Arial" w:hAnsi="Arial" w:cs="Arial"/>
                <w:b/>
                <w:sz w:val="22"/>
                <w:szCs w:val="22"/>
              </w:rPr>
            </w:pPr>
            <w:r w:rsidRPr="009C623D">
              <w:rPr>
                <w:rFonts w:ascii="Arial" w:hAnsi="Arial" w:cs="Arial"/>
                <w:b/>
                <w:sz w:val="22"/>
                <w:szCs w:val="22"/>
              </w:rPr>
              <w:lastRenderedPageBreak/>
              <w:t>Chỉ tiêu</w:t>
            </w:r>
          </w:p>
        </w:tc>
        <w:tc>
          <w:tcPr>
            <w:tcW w:w="2977" w:type="dxa"/>
            <w:shd w:val="clear" w:color="auto" w:fill="auto"/>
            <w:vAlign w:val="center"/>
          </w:tcPr>
          <w:p w14:paraId="512A879A" w14:textId="77777777" w:rsidR="009C623D" w:rsidRPr="009C623D" w:rsidRDefault="009C623D" w:rsidP="005B43C7">
            <w:pPr>
              <w:spacing w:before="120" w:after="120" w:line="340" w:lineRule="exact"/>
              <w:jc w:val="center"/>
              <w:rPr>
                <w:rFonts w:ascii="Arial" w:hAnsi="Arial" w:cs="Arial"/>
                <w:b/>
                <w:sz w:val="22"/>
                <w:szCs w:val="22"/>
              </w:rPr>
            </w:pPr>
            <w:r w:rsidRPr="009C623D">
              <w:rPr>
                <w:rFonts w:ascii="Arial" w:hAnsi="Arial" w:cs="Arial"/>
                <w:b/>
                <w:sz w:val="22"/>
                <w:szCs w:val="22"/>
              </w:rPr>
              <w:t>Phương pháp kiểm tra</w:t>
            </w:r>
          </w:p>
        </w:tc>
        <w:tc>
          <w:tcPr>
            <w:tcW w:w="4030" w:type="dxa"/>
            <w:shd w:val="clear" w:color="auto" w:fill="auto"/>
            <w:vAlign w:val="center"/>
          </w:tcPr>
          <w:p w14:paraId="67A0F32A" w14:textId="5CC394F4" w:rsidR="009C623D" w:rsidRPr="009C623D" w:rsidRDefault="009C623D" w:rsidP="005B43C7">
            <w:pPr>
              <w:spacing w:before="120" w:after="120" w:line="340" w:lineRule="exact"/>
              <w:ind w:left="30"/>
              <w:jc w:val="center"/>
              <w:rPr>
                <w:rFonts w:ascii="Arial" w:hAnsi="Arial" w:cs="Arial"/>
                <w:b/>
                <w:sz w:val="22"/>
                <w:szCs w:val="22"/>
              </w:rPr>
            </w:pPr>
            <w:r w:rsidRPr="009C623D">
              <w:rPr>
                <w:rFonts w:ascii="Arial" w:hAnsi="Arial" w:cs="Arial"/>
                <w:b/>
                <w:sz w:val="22"/>
                <w:szCs w:val="22"/>
              </w:rPr>
              <w:t>Mẫu kiểm tra</w:t>
            </w:r>
          </w:p>
        </w:tc>
      </w:tr>
      <w:tr w:rsidR="009C623D" w:rsidRPr="009C623D" w14:paraId="7207584A" w14:textId="77777777" w:rsidTr="006D7D9C">
        <w:tc>
          <w:tcPr>
            <w:tcW w:w="2349" w:type="dxa"/>
            <w:shd w:val="clear" w:color="auto" w:fill="auto"/>
          </w:tcPr>
          <w:p w14:paraId="20FEA052" w14:textId="5CD2B8A1" w:rsidR="009C623D" w:rsidRPr="009C623D" w:rsidRDefault="000010D5" w:rsidP="005B43C7">
            <w:pPr>
              <w:widowControl w:val="0"/>
              <w:spacing w:before="60" w:after="60" w:line="340" w:lineRule="exact"/>
              <w:rPr>
                <w:rFonts w:ascii="Arial" w:hAnsi="Arial" w:cs="Arial"/>
                <w:sz w:val="22"/>
                <w:szCs w:val="22"/>
                <w:lang w:val="fr-FR"/>
              </w:rPr>
            </w:pPr>
            <w:r>
              <w:rPr>
                <w:rFonts w:ascii="Arial" w:hAnsi="Arial" w:cs="Arial"/>
                <w:sz w:val="22"/>
                <w:szCs w:val="22"/>
              </w:rPr>
              <w:t xml:space="preserve">1. </w:t>
            </w:r>
            <w:r w:rsidR="009C623D" w:rsidRPr="009C623D">
              <w:rPr>
                <w:rFonts w:ascii="Arial" w:hAnsi="Arial" w:cs="Arial"/>
                <w:sz w:val="22"/>
                <w:szCs w:val="22"/>
              </w:rPr>
              <w:t>Diện tích (ha)</w:t>
            </w:r>
          </w:p>
        </w:tc>
        <w:tc>
          <w:tcPr>
            <w:tcW w:w="2977" w:type="dxa"/>
            <w:shd w:val="clear" w:color="auto" w:fill="auto"/>
            <w:vAlign w:val="center"/>
          </w:tcPr>
          <w:p w14:paraId="6359311E" w14:textId="5F7E9594" w:rsidR="009C623D" w:rsidRPr="009C623D" w:rsidRDefault="009C623D" w:rsidP="005B43C7">
            <w:pPr>
              <w:widowControl w:val="0"/>
              <w:spacing w:before="60" w:after="60" w:line="340" w:lineRule="exact"/>
              <w:rPr>
                <w:rFonts w:ascii="Arial" w:hAnsi="Arial" w:cs="Arial"/>
                <w:sz w:val="22"/>
                <w:szCs w:val="22"/>
                <w:lang w:val="fr-FR"/>
              </w:rPr>
            </w:pPr>
            <w:r w:rsidRPr="009C623D">
              <w:rPr>
                <w:rFonts w:ascii="Arial" w:hAnsi="Arial" w:cs="Arial"/>
                <w:sz w:val="22"/>
                <w:szCs w:val="22"/>
                <w:lang w:val="fr-FR"/>
              </w:rPr>
              <w:t>Sử dụng hồ sơ thiết kế trồng rừng và đo bằng thước dây hoặc GPS</w:t>
            </w:r>
          </w:p>
        </w:tc>
        <w:tc>
          <w:tcPr>
            <w:tcW w:w="4030" w:type="dxa"/>
            <w:shd w:val="clear" w:color="auto" w:fill="auto"/>
          </w:tcPr>
          <w:p w14:paraId="6FBE491A" w14:textId="1730F451" w:rsidR="009C623D" w:rsidRPr="009C623D" w:rsidRDefault="009C623D" w:rsidP="005B43C7">
            <w:pPr>
              <w:spacing w:before="60" w:after="60" w:line="340" w:lineRule="exact"/>
              <w:ind w:left="30"/>
              <w:rPr>
                <w:rFonts w:ascii="Arial" w:hAnsi="Arial" w:cs="Arial"/>
                <w:sz w:val="22"/>
                <w:szCs w:val="22"/>
                <w:lang w:val="fr-FR"/>
              </w:rPr>
            </w:pPr>
            <w:r w:rsidRPr="009C623D">
              <w:rPr>
                <w:rFonts w:ascii="Arial" w:hAnsi="Arial" w:cs="Arial"/>
                <w:sz w:val="22"/>
                <w:szCs w:val="22"/>
                <w:lang w:val="fr-FR"/>
              </w:rPr>
              <w:t>Toàn bộ diện tích của từng lô rừng trồng</w:t>
            </w:r>
          </w:p>
        </w:tc>
      </w:tr>
    </w:tbl>
    <w:p w14:paraId="75F2D40B" w14:textId="2715A698" w:rsidR="000010D5" w:rsidRDefault="000010D5">
      <w:pPr>
        <w:spacing w:after="0" w:line="240" w:lineRule="auto"/>
      </w:pPr>
    </w:p>
    <w:p w14:paraId="6747FED8" w14:textId="5AB58A4C" w:rsidR="000010D5" w:rsidRDefault="000010D5" w:rsidP="000010D5">
      <w:pPr>
        <w:jc w:val="center"/>
      </w:pPr>
      <w:r w:rsidRPr="009C623D">
        <w:rPr>
          <w:rFonts w:ascii="Arial" w:hAnsi="Arial" w:cs="Arial"/>
          <w:b/>
          <w:spacing w:val="-4"/>
          <w:sz w:val="22"/>
          <w:szCs w:val="22"/>
          <w:lang w:val="fr-FR"/>
        </w:rPr>
        <w:t xml:space="preserve">Bảng 2 </w:t>
      </w:r>
      <w:r>
        <w:rPr>
          <w:rFonts w:ascii="Arial" w:hAnsi="Arial" w:cs="Arial"/>
          <w:b/>
          <w:spacing w:val="-4"/>
          <w:sz w:val="22"/>
          <w:szCs w:val="22"/>
          <w:lang w:val="fr-FR"/>
        </w:rPr>
        <w:t>– Kết thúc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977"/>
        <w:gridCol w:w="4739"/>
      </w:tblGrid>
      <w:tr w:rsidR="009C623D" w:rsidRPr="009C623D" w14:paraId="54B3145B" w14:textId="77777777" w:rsidTr="006D7D9C">
        <w:tc>
          <w:tcPr>
            <w:tcW w:w="2349" w:type="dxa"/>
            <w:shd w:val="clear" w:color="auto" w:fill="auto"/>
          </w:tcPr>
          <w:p w14:paraId="1DE03FD1" w14:textId="50ED227A" w:rsidR="009C623D" w:rsidRPr="009C623D" w:rsidRDefault="000010D5" w:rsidP="005B43C7">
            <w:pPr>
              <w:widowControl w:val="0"/>
              <w:spacing w:before="60" w:after="60" w:line="340" w:lineRule="exact"/>
              <w:jc w:val="both"/>
              <w:rPr>
                <w:rFonts w:ascii="Arial" w:hAnsi="Arial" w:cs="Arial"/>
                <w:sz w:val="22"/>
                <w:szCs w:val="22"/>
              </w:rPr>
            </w:pPr>
            <w:r>
              <w:rPr>
                <w:rFonts w:ascii="Arial" w:hAnsi="Arial" w:cs="Arial"/>
                <w:sz w:val="22"/>
                <w:szCs w:val="22"/>
                <w:lang w:val="fr-FR"/>
              </w:rPr>
              <w:t xml:space="preserve">2. </w:t>
            </w:r>
            <w:r w:rsidR="009C623D" w:rsidRPr="009C623D">
              <w:rPr>
                <w:rFonts w:ascii="Arial" w:hAnsi="Arial" w:cs="Arial"/>
                <w:sz w:val="22"/>
                <w:szCs w:val="22"/>
                <w:lang w:val="fr-FR"/>
              </w:rPr>
              <w:t>Tỷ lệ cây sống so với mật độ trồng rừng (%)</w:t>
            </w:r>
          </w:p>
        </w:tc>
        <w:tc>
          <w:tcPr>
            <w:tcW w:w="2977" w:type="dxa"/>
            <w:shd w:val="clear" w:color="auto" w:fill="auto"/>
          </w:tcPr>
          <w:p w14:paraId="3EFCF2D1" w14:textId="2361B4C9" w:rsidR="009C623D" w:rsidRPr="009C623D" w:rsidRDefault="009C623D" w:rsidP="005B43C7">
            <w:pPr>
              <w:widowControl w:val="0"/>
              <w:spacing w:before="60" w:after="60" w:line="340" w:lineRule="exact"/>
              <w:jc w:val="both"/>
              <w:rPr>
                <w:rFonts w:ascii="Arial" w:hAnsi="Arial" w:cs="Arial"/>
                <w:sz w:val="22"/>
                <w:szCs w:val="22"/>
              </w:rPr>
            </w:pPr>
            <w:r w:rsidRPr="009C623D">
              <w:rPr>
                <w:rFonts w:ascii="Arial" w:hAnsi="Arial" w:cs="Arial"/>
                <w:sz w:val="22"/>
                <w:szCs w:val="22"/>
              </w:rPr>
              <w:t>Lập và đếm số lượng cây trồng trong các ô tiêu chuẩn ngẫu nhiên có diện tích đảm bảo số cây tối thiểu trong mỗi ô là 30 cây</w:t>
            </w:r>
          </w:p>
        </w:tc>
        <w:tc>
          <w:tcPr>
            <w:tcW w:w="4739" w:type="dxa"/>
            <w:shd w:val="clear" w:color="auto" w:fill="auto"/>
            <w:vAlign w:val="center"/>
          </w:tcPr>
          <w:p w14:paraId="2FF6E538" w14:textId="2DB9DFD9" w:rsidR="009C623D" w:rsidRPr="009C623D" w:rsidRDefault="009C623D" w:rsidP="005B43C7">
            <w:pPr>
              <w:spacing w:before="60" w:after="60" w:line="340" w:lineRule="exact"/>
              <w:ind w:left="28"/>
              <w:jc w:val="both"/>
              <w:rPr>
                <w:rFonts w:ascii="Arial" w:hAnsi="Arial" w:cs="Arial"/>
                <w:sz w:val="22"/>
                <w:szCs w:val="22"/>
              </w:rPr>
            </w:pPr>
            <w:r w:rsidRPr="009C623D">
              <w:rPr>
                <w:rFonts w:ascii="Arial" w:hAnsi="Arial" w:cs="Arial"/>
                <w:sz w:val="22"/>
                <w:szCs w:val="22"/>
              </w:rPr>
              <w:t>Số lượng ô tiêu chuẩn được lập tương ứng với diện tích từng lô rừng như sau:</w:t>
            </w:r>
          </w:p>
          <w:p w14:paraId="2DC46A77" w14:textId="076A0F7B" w:rsidR="009C623D" w:rsidRPr="009C623D" w:rsidRDefault="009C623D" w:rsidP="005B43C7">
            <w:pPr>
              <w:tabs>
                <w:tab w:val="left" w:pos="567"/>
              </w:tabs>
              <w:spacing w:before="60" w:after="60" w:line="340" w:lineRule="exact"/>
              <w:ind w:left="28"/>
              <w:jc w:val="both"/>
              <w:rPr>
                <w:rFonts w:ascii="Arial" w:hAnsi="Arial" w:cs="Arial"/>
                <w:sz w:val="22"/>
                <w:szCs w:val="22"/>
              </w:rPr>
            </w:pPr>
            <w:r w:rsidRPr="009C623D">
              <w:rPr>
                <w:rFonts w:ascii="Arial" w:hAnsi="Arial" w:cs="Arial"/>
                <w:sz w:val="22"/>
                <w:szCs w:val="22"/>
              </w:rPr>
              <w:t>- Diện tích lô nhỏ hơn hoặc bằng  03 ha: 02 ô tiêu chuẩn</w:t>
            </w:r>
          </w:p>
          <w:p w14:paraId="633517E4" w14:textId="502C226F" w:rsidR="009C623D" w:rsidRPr="009C623D" w:rsidRDefault="009C623D" w:rsidP="005B43C7">
            <w:pPr>
              <w:tabs>
                <w:tab w:val="left" w:pos="567"/>
              </w:tabs>
              <w:spacing w:before="60" w:after="60" w:line="340" w:lineRule="exact"/>
              <w:ind w:left="28"/>
              <w:jc w:val="both"/>
              <w:rPr>
                <w:rFonts w:ascii="Arial" w:hAnsi="Arial" w:cs="Arial"/>
                <w:sz w:val="22"/>
                <w:szCs w:val="22"/>
              </w:rPr>
            </w:pPr>
            <w:r w:rsidRPr="009C623D">
              <w:rPr>
                <w:rFonts w:ascii="Arial" w:hAnsi="Arial" w:cs="Arial"/>
                <w:sz w:val="22"/>
                <w:szCs w:val="22"/>
              </w:rPr>
              <w:t>- Diện tích lô từ lớn hơn 3 đến nhỏ hơn hoặc bẳng 5 ha: 03 ô tiêu chuẩn</w:t>
            </w:r>
          </w:p>
          <w:p w14:paraId="50046C14" w14:textId="12E356B7" w:rsidR="009C623D" w:rsidRPr="009C623D" w:rsidRDefault="009C623D" w:rsidP="005B43C7">
            <w:pPr>
              <w:tabs>
                <w:tab w:val="left" w:pos="567"/>
              </w:tabs>
              <w:spacing w:before="60" w:after="60" w:line="340" w:lineRule="exact"/>
              <w:ind w:left="30"/>
              <w:jc w:val="both"/>
              <w:rPr>
                <w:rFonts w:ascii="Arial" w:hAnsi="Arial" w:cs="Arial"/>
                <w:sz w:val="22"/>
                <w:szCs w:val="22"/>
              </w:rPr>
            </w:pPr>
            <w:r w:rsidRPr="009C623D">
              <w:rPr>
                <w:rFonts w:ascii="Arial" w:hAnsi="Arial" w:cs="Arial"/>
                <w:sz w:val="22"/>
                <w:szCs w:val="22"/>
              </w:rPr>
              <w:t>- Diện tích lô lớn hơn 5 ha: 04 ô tiêu chuẩn</w:t>
            </w:r>
          </w:p>
        </w:tc>
      </w:tr>
      <w:tr w:rsidR="009C623D" w:rsidRPr="009C623D" w14:paraId="18481FFB" w14:textId="77777777" w:rsidTr="006D7D9C">
        <w:tc>
          <w:tcPr>
            <w:tcW w:w="2349" w:type="dxa"/>
            <w:shd w:val="clear" w:color="auto" w:fill="auto"/>
          </w:tcPr>
          <w:p w14:paraId="0469EB2C" w14:textId="34507318" w:rsidR="009C623D" w:rsidRPr="009C623D" w:rsidRDefault="000010D5" w:rsidP="005B43C7">
            <w:pPr>
              <w:widowControl w:val="0"/>
              <w:spacing w:before="60" w:after="60" w:line="340" w:lineRule="exact"/>
              <w:jc w:val="both"/>
              <w:rPr>
                <w:rFonts w:ascii="Arial" w:hAnsi="Arial" w:cs="Arial"/>
                <w:sz w:val="22"/>
                <w:szCs w:val="22"/>
                <w:lang w:val="fr-FR"/>
              </w:rPr>
            </w:pPr>
            <w:r>
              <w:rPr>
                <w:rFonts w:ascii="Arial" w:hAnsi="Arial" w:cs="Arial"/>
                <w:sz w:val="22"/>
                <w:szCs w:val="22"/>
                <w:lang w:val="fr-FR"/>
              </w:rPr>
              <w:t xml:space="preserve">3. </w:t>
            </w:r>
            <w:r w:rsidR="009C623D" w:rsidRPr="009C623D">
              <w:rPr>
                <w:rFonts w:ascii="Arial" w:hAnsi="Arial" w:cs="Arial"/>
                <w:sz w:val="22"/>
                <w:szCs w:val="22"/>
                <w:lang w:val="fr-FR"/>
              </w:rPr>
              <w:t xml:space="preserve">Độ tàn che </w:t>
            </w:r>
          </w:p>
        </w:tc>
        <w:tc>
          <w:tcPr>
            <w:tcW w:w="2977" w:type="dxa"/>
            <w:shd w:val="clear" w:color="auto" w:fill="auto"/>
          </w:tcPr>
          <w:p w14:paraId="6E6F9B2C" w14:textId="25A83332" w:rsidR="009C623D" w:rsidRPr="009C623D" w:rsidRDefault="009C623D" w:rsidP="005B43C7">
            <w:pPr>
              <w:widowControl w:val="0"/>
              <w:spacing w:before="60" w:after="60" w:line="340" w:lineRule="exact"/>
              <w:jc w:val="both"/>
              <w:rPr>
                <w:rFonts w:ascii="Arial" w:hAnsi="Arial" w:cs="Arial"/>
                <w:sz w:val="22"/>
                <w:szCs w:val="22"/>
                <w:lang w:val="fr-FR"/>
              </w:rPr>
            </w:pPr>
            <w:r w:rsidRPr="009C623D">
              <w:rPr>
                <w:rFonts w:ascii="Arial" w:hAnsi="Arial" w:cs="Arial"/>
                <w:sz w:val="22"/>
                <w:szCs w:val="22"/>
                <w:lang w:val="fr-FR"/>
              </w:rPr>
              <w:t>Xác định gián tiếp thông qua đường diện tích tán lá của cây trồng và mật độ hiện tại</w:t>
            </w:r>
          </w:p>
        </w:tc>
        <w:tc>
          <w:tcPr>
            <w:tcW w:w="4739" w:type="dxa"/>
            <w:shd w:val="clear" w:color="auto" w:fill="auto"/>
          </w:tcPr>
          <w:p w14:paraId="4AA0DCEC" w14:textId="0E8945AC" w:rsidR="009C623D" w:rsidRPr="009C623D" w:rsidRDefault="009C623D" w:rsidP="005B43C7">
            <w:pPr>
              <w:spacing w:before="60" w:after="60" w:line="340" w:lineRule="exact"/>
              <w:ind w:left="30"/>
              <w:jc w:val="both"/>
              <w:rPr>
                <w:rFonts w:ascii="Arial" w:hAnsi="Arial" w:cs="Arial"/>
                <w:sz w:val="22"/>
                <w:szCs w:val="22"/>
                <w:lang w:val="fr-FR"/>
              </w:rPr>
            </w:pPr>
            <w:r w:rsidRPr="009C623D">
              <w:rPr>
                <w:rFonts w:ascii="Arial" w:hAnsi="Arial" w:cs="Arial"/>
                <w:sz w:val="22"/>
                <w:szCs w:val="22"/>
                <w:lang w:val="fr-FR"/>
              </w:rPr>
              <w:t>Đo đường kính tán lá của toàn bộ cây trồng trong ô tiêu chuẩn</w:t>
            </w:r>
          </w:p>
        </w:tc>
      </w:tr>
      <w:tr w:rsidR="009C623D" w:rsidRPr="009C623D" w14:paraId="40024C96" w14:textId="77777777" w:rsidTr="006D7D9C">
        <w:tc>
          <w:tcPr>
            <w:tcW w:w="2349" w:type="dxa"/>
            <w:shd w:val="clear" w:color="auto" w:fill="auto"/>
          </w:tcPr>
          <w:p w14:paraId="6535278A" w14:textId="0D5C3238" w:rsidR="009C623D" w:rsidRPr="009C623D" w:rsidRDefault="000010D5" w:rsidP="005B43C7">
            <w:pPr>
              <w:widowControl w:val="0"/>
              <w:spacing w:before="60" w:after="60" w:line="340" w:lineRule="exact"/>
              <w:jc w:val="both"/>
              <w:rPr>
                <w:rFonts w:ascii="Arial" w:hAnsi="Arial" w:cs="Arial"/>
                <w:sz w:val="22"/>
                <w:szCs w:val="22"/>
              </w:rPr>
            </w:pPr>
            <w:r>
              <w:rPr>
                <w:rFonts w:ascii="Arial" w:hAnsi="Arial" w:cs="Arial"/>
                <w:sz w:val="22"/>
                <w:szCs w:val="22"/>
              </w:rPr>
              <w:t xml:space="preserve">4. </w:t>
            </w:r>
            <w:r w:rsidR="009C623D" w:rsidRPr="009C623D">
              <w:rPr>
                <w:rFonts w:ascii="Arial" w:hAnsi="Arial" w:cs="Arial"/>
                <w:sz w:val="22"/>
                <w:szCs w:val="22"/>
              </w:rPr>
              <w:t>Đường kính gốc bình quân (cm)</w:t>
            </w:r>
          </w:p>
        </w:tc>
        <w:tc>
          <w:tcPr>
            <w:tcW w:w="2977" w:type="dxa"/>
            <w:shd w:val="clear" w:color="auto" w:fill="auto"/>
          </w:tcPr>
          <w:p w14:paraId="433ABBBD" w14:textId="6C6D5187" w:rsidR="009C623D" w:rsidRPr="009C623D" w:rsidRDefault="009C623D" w:rsidP="005B43C7">
            <w:pPr>
              <w:widowControl w:val="0"/>
              <w:spacing w:before="60" w:after="60" w:line="340" w:lineRule="exact"/>
              <w:jc w:val="both"/>
              <w:rPr>
                <w:rFonts w:ascii="Arial" w:hAnsi="Arial" w:cs="Arial"/>
                <w:sz w:val="22"/>
                <w:szCs w:val="22"/>
              </w:rPr>
            </w:pPr>
            <w:r w:rsidRPr="009C623D">
              <w:rPr>
                <w:rFonts w:ascii="Arial" w:hAnsi="Arial" w:cs="Arial"/>
                <w:sz w:val="22"/>
                <w:szCs w:val="22"/>
              </w:rPr>
              <w:t>Đo đếm trực tiếp. Sử dụng thước dây hoặc thước kẹp kính đo ở vị trí thân cây cao 0,1m so với mặt đất tại vị trí gốc cây</w:t>
            </w:r>
          </w:p>
        </w:tc>
        <w:tc>
          <w:tcPr>
            <w:tcW w:w="4739" w:type="dxa"/>
            <w:shd w:val="clear" w:color="auto" w:fill="auto"/>
          </w:tcPr>
          <w:p w14:paraId="3F411D00" w14:textId="77432C0D" w:rsidR="009C623D" w:rsidRPr="009C623D" w:rsidRDefault="009C623D" w:rsidP="005B43C7">
            <w:pPr>
              <w:spacing w:before="60" w:after="60" w:line="340" w:lineRule="exact"/>
              <w:ind w:left="30"/>
              <w:rPr>
                <w:rFonts w:ascii="Arial" w:hAnsi="Arial" w:cs="Arial"/>
                <w:sz w:val="22"/>
                <w:szCs w:val="22"/>
              </w:rPr>
            </w:pPr>
            <w:r w:rsidRPr="009C623D">
              <w:rPr>
                <w:rFonts w:ascii="Arial" w:hAnsi="Arial" w:cs="Arial"/>
                <w:sz w:val="22"/>
                <w:szCs w:val="22"/>
              </w:rPr>
              <w:t>Đo toàn bộ cây trồng trong ô tiêu chuẩn</w:t>
            </w:r>
          </w:p>
        </w:tc>
      </w:tr>
      <w:tr w:rsidR="009C623D" w:rsidRPr="009C623D" w14:paraId="26A5BAD6" w14:textId="77777777" w:rsidTr="006D7D9C">
        <w:tc>
          <w:tcPr>
            <w:tcW w:w="2349" w:type="dxa"/>
            <w:shd w:val="clear" w:color="auto" w:fill="auto"/>
          </w:tcPr>
          <w:p w14:paraId="5C650927" w14:textId="24FF414C" w:rsidR="009C623D" w:rsidRPr="009C623D" w:rsidRDefault="000010D5" w:rsidP="005B43C7">
            <w:pPr>
              <w:widowControl w:val="0"/>
              <w:spacing w:before="60" w:after="60" w:line="340" w:lineRule="exact"/>
              <w:jc w:val="both"/>
              <w:rPr>
                <w:rFonts w:ascii="Arial" w:hAnsi="Arial" w:cs="Arial"/>
                <w:sz w:val="22"/>
                <w:szCs w:val="22"/>
              </w:rPr>
            </w:pPr>
            <w:r>
              <w:rPr>
                <w:rFonts w:ascii="Arial" w:hAnsi="Arial" w:cs="Arial"/>
                <w:sz w:val="22"/>
                <w:szCs w:val="22"/>
              </w:rPr>
              <w:t xml:space="preserve">5. </w:t>
            </w:r>
            <w:r w:rsidR="009C623D" w:rsidRPr="009C623D">
              <w:rPr>
                <w:rFonts w:ascii="Arial" w:hAnsi="Arial" w:cs="Arial"/>
                <w:sz w:val="22"/>
                <w:szCs w:val="22"/>
              </w:rPr>
              <w:t>Chiều cao vút ngọn bình quân (m)</w:t>
            </w:r>
          </w:p>
        </w:tc>
        <w:tc>
          <w:tcPr>
            <w:tcW w:w="2977" w:type="dxa"/>
            <w:shd w:val="clear" w:color="auto" w:fill="auto"/>
          </w:tcPr>
          <w:p w14:paraId="2B1D1594" w14:textId="0C89ED4A" w:rsidR="009C623D" w:rsidRPr="009C623D" w:rsidRDefault="009C623D" w:rsidP="005B43C7">
            <w:pPr>
              <w:spacing w:before="60" w:after="60" w:line="340" w:lineRule="exact"/>
              <w:jc w:val="both"/>
              <w:rPr>
                <w:rFonts w:ascii="Arial" w:hAnsi="Arial" w:cs="Arial"/>
                <w:sz w:val="22"/>
                <w:szCs w:val="22"/>
              </w:rPr>
            </w:pPr>
            <w:r w:rsidRPr="009C623D">
              <w:rPr>
                <w:rFonts w:ascii="Arial" w:hAnsi="Arial" w:cs="Arial"/>
                <w:sz w:val="22"/>
                <w:szCs w:val="22"/>
              </w:rPr>
              <w:t>Đo đếm trực tiếp. Sử dụng sào khắc vạch có độ chính xác đến 1dm để đo chiều cao vút ngọn của cây</w:t>
            </w:r>
          </w:p>
        </w:tc>
        <w:tc>
          <w:tcPr>
            <w:tcW w:w="4739" w:type="dxa"/>
            <w:shd w:val="clear" w:color="auto" w:fill="auto"/>
          </w:tcPr>
          <w:p w14:paraId="15D1A4A3" w14:textId="5BD77DC5" w:rsidR="009C623D" w:rsidRPr="009C623D" w:rsidRDefault="009C623D" w:rsidP="005B43C7">
            <w:pPr>
              <w:spacing w:before="60" w:after="60" w:line="340" w:lineRule="exact"/>
              <w:jc w:val="both"/>
              <w:rPr>
                <w:rFonts w:ascii="Arial" w:hAnsi="Arial" w:cs="Arial"/>
                <w:sz w:val="22"/>
                <w:szCs w:val="22"/>
              </w:rPr>
            </w:pPr>
            <w:r w:rsidRPr="009C623D">
              <w:rPr>
                <w:rFonts w:ascii="Arial" w:hAnsi="Arial" w:cs="Arial"/>
                <w:sz w:val="22"/>
                <w:szCs w:val="22"/>
              </w:rPr>
              <w:t>Đo toàn bộ cây trồng trong ô tiêu chuẩn</w:t>
            </w:r>
          </w:p>
        </w:tc>
      </w:tr>
      <w:tr w:rsidR="009C623D" w:rsidRPr="009C623D" w14:paraId="30F3B6B0" w14:textId="77777777" w:rsidTr="006D7D9C">
        <w:tc>
          <w:tcPr>
            <w:tcW w:w="2349" w:type="dxa"/>
            <w:shd w:val="clear" w:color="auto" w:fill="auto"/>
          </w:tcPr>
          <w:p w14:paraId="0E2F9742" w14:textId="6F78C7DD" w:rsidR="009C623D" w:rsidRPr="009C623D" w:rsidRDefault="000010D5" w:rsidP="005B43C7">
            <w:pPr>
              <w:widowControl w:val="0"/>
              <w:spacing w:before="60" w:after="60" w:line="340" w:lineRule="exact"/>
              <w:jc w:val="both"/>
              <w:rPr>
                <w:rFonts w:ascii="Arial" w:hAnsi="Arial" w:cs="Arial"/>
                <w:sz w:val="22"/>
                <w:szCs w:val="22"/>
              </w:rPr>
            </w:pPr>
            <w:r>
              <w:rPr>
                <w:rFonts w:ascii="Arial" w:hAnsi="Arial" w:cs="Arial"/>
                <w:sz w:val="22"/>
                <w:szCs w:val="22"/>
                <w:lang w:val="fr-FR"/>
              </w:rPr>
              <w:t xml:space="preserve">6. </w:t>
            </w:r>
            <w:r w:rsidR="009C623D" w:rsidRPr="009C623D">
              <w:rPr>
                <w:rFonts w:ascii="Arial" w:hAnsi="Arial" w:cs="Arial"/>
                <w:sz w:val="22"/>
                <w:szCs w:val="22"/>
                <w:lang w:val="fr-FR"/>
              </w:rPr>
              <w:t>Phẩm chất cây</w:t>
            </w:r>
          </w:p>
        </w:tc>
        <w:tc>
          <w:tcPr>
            <w:tcW w:w="2977" w:type="dxa"/>
            <w:shd w:val="clear" w:color="auto" w:fill="auto"/>
          </w:tcPr>
          <w:p w14:paraId="52CA7094" w14:textId="0DB25E30" w:rsidR="009C623D" w:rsidRPr="009C623D" w:rsidRDefault="009C623D" w:rsidP="005B43C7">
            <w:pPr>
              <w:spacing w:before="60" w:after="60" w:line="340" w:lineRule="exact"/>
              <w:jc w:val="both"/>
              <w:rPr>
                <w:rFonts w:ascii="Arial" w:hAnsi="Arial" w:cs="Arial"/>
                <w:sz w:val="22"/>
                <w:szCs w:val="22"/>
              </w:rPr>
            </w:pPr>
            <w:r w:rsidRPr="009C623D">
              <w:rPr>
                <w:rFonts w:ascii="Arial" w:hAnsi="Arial" w:cs="Arial"/>
                <w:sz w:val="22"/>
                <w:szCs w:val="22"/>
              </w:rPr>
              <w:t>Đánh giá trực tiếp cùng với quá trình điều tra sinh trưởng bằng phương pháp quan sát</w:t>
            </w:r>
          </w:p>
        </w:tc>
        <w:tc>
          <w:tcPr>
            <w:tcW w:w="4739" w:type="dxa"/>
            <w:shd w:val="clear" w:color="auto" w:fill="auto"/>
          </w:tcPr>
          <w:p w14:paraId="3B4DC10C" w14:textId="180ADA1F" w:rsidR="009C623D" w:rsidRPr="009C623D" w:rsidRDefault="009C623D" w:rsidP="005B43C7">
            <w:pPr>
              <w:spacing w:before="60" w:after="60" w:line="340" w:lineRule="exact"/>
              <w:jc w:val="both"/>
              <w:rPr>
                <w:rFonts w:ascii="Arial" w:hAnsi="Arial" w:cs="Arial"/>
                <w:sz w:val="22"/>
                <w:szCs w:val="22"/>
              </w:rPr>
            </w:pPr>
            <w:r w:rsidRPr="009C623D">
              <w:rPr>
                <w:rFonts w:ascii="Arial" w:hAnsi="Arial" w:cs="Arial"/>
                <w:sz w:val="22"/>
                <w:szCs w:val="22"/>
              </w:rPr>
              <w:t xml:space="preserve">Đánh giá toàn bộ cây trồng trong ô tiêu chuẩn </w:t>
            </w:r>
          </w:p>
        </w:tc>
      </w:tr>
      <w:tr w:rsidR="009C623D" w:rsidRPr="009C623D" w14:paraId="3DD38A21" w14:textId="77777777" w:rsidTr="006D7D9C">
        <w:tc>
          <w:tcPr>
            <w:tcW w:w="2349" w:type="dxa"/>
            <w:shd w:val="clear" w:color="auto" w:fill="auto"/>
          </w:tcPr>
          <w:p w14:paraId="0F46E935" w14:textId="07985F87" w:rsidR="009C623D" w:rsidRPr="009C623D" w:rsidRDefault="000010D5" w:rsidP="005B43C7">
            <w:pPr>
              <w:widowControl w:val="0"/>
              <w:spacing w:before="60" w:after="60" w:line="340" w:lineRule="exact"/>
              <w:jc w:val="both"/>
              <w:rPr>
                <w:rFonts w:ascii="Arial" w:hAnsi="Arial" w:cs="Arial"/>
                <w:sz w:val="22"/>
                <w:szCs w:val="22"/>
              </w:rPr>
            </w:pPr>
            <w:r>
              <w:rPr>
                <w:rFonts w:ascii="Arial" w:hAnsi="Arial" w:cs="Arial"/>
                <w:sz w:val="22"/>
                <w:szCs w:val="22"/>
              </w:rPr>
              <w:t xml:space="preserve">7. </w:t>
            </w:r>
            <w:r w:rsidR="009C623D" w:rsidRPr="009C623D">
              <w:rPr>
                <w:rFonts w:ascii="Arial" w:hAnsi="Arial" w:cs="Arial"/>
                <w:sz w:val="22"/>
                <w:szCs w:val="22"/>
              </w:rPr>
              <w:t>Tình hình sâu, bệnh hại</w:t>
            </w:r>
          </w:p>
        </w:tc>
        <w:tc>
          <w:tcPr>
            <w:tcW w:w="2977" w:type="dxa"/>
            <w:shd w:val="clear" w:color="auto" w:fill="auto"/>
          </w:tcPr>
          <w:p w14:paraId="2E6D5725" w14:textId="37B1F95D" w:rsidR="009C623D" w:rsidRPr="009C623D" w:rsidRDefault="009C623D" w:rsidP="005B43C7">
            <w:pPr>
              <w:spacing w:before="60" w:after="60" w:line="340" w:lineRule="exact"/>
              <w:jc w:val="both"/>
              <w:rPr>
                <w:rFonts w:ascii="Arial" w:hAnsi="Arial" w:cs="Arial"/>
                <w:sz w:val="22"/>
                <w:szCs w:val="22"/>
              </w:rPr>
            </w:pPr>
            <w:r w:rsidRPr="009C623D">
              <w:rPr>
                <w:rFonts w:ascii="Arial" w:hAnsi="Arial" w:cs="Arial"/>
                <w:sz w:val="22"/>
                <w:szCs w:val="22"/>
              </w:rPr>
              <w:t>Đánh giá trực tiếp cùng với quá trình điều tra sinh trưởng bằng phương pháp quan sát</w:t>
            </w:r>
          </w:p>
        </w:tc>
        <w:tc>
          <w:tcPr>
            <w:tcW w:w="4739" w:type="dxa"/>
            <w:shd w:val="clear" w:color="auto" w:fill="auto"/>
          </w:tcPr>
          <w:p w14:paraId="33B4E575" w14:textId="478170FA" w:rsidR="009C623D" w:rsidRPr="009C623D" w:rsidRDefault="009C623D" w:rsidP="005B43C7">
            <w:pPr>
              <w:spacing w:before="60" w:after="60" w:line="340" w:lineRule="exact"/>
              <w:jc w:val="both"/>
              <w:rPr>
                <w:rFonts w:ascii="Arial" w:hAnsi="Arial" w:cs="Arial"/>
                <w:sz w:val="22"/>
                <w:szCs w:val="22"/>
              </w:rPr>
            </w:pPr>
            <w:r w:rsidRPr="009C623D">
              <w:rPr>
                <w:rFonts w:ascii="Arial" w:hAnsi="Arial" w:cs="Arial"/>
                <w:sz w:val="22"/>
                <w:szCs w:val="22"/>
              </w:rPr>
              <w:t xml:space="preserve">Đánh giá toàn bộ cây trồng trong ô tiêu chuẩn </w:t>
            </w:r>
          </w:p>
        </w:tc>
      </w:tr>
      <w:tr w:rsidR="009C623D" w:rsidRPr="009C623D" w14:paraId="4785A732" w14:textId="77777777" w:rsidTr="006D7D9C">
        <w:tc>
          <w:tcPr>
            <w:tcW w:w="2349" w:type="dxa"/>
            <w:shd w:val="clear" w:color="auto" w:fill="auto"/>
          </w:tcPr>
          <w:p w14:paraId="1BF303E2" w14:textId="25F24813" w:rsidR="009C623D" w:rsidRPr="009C623D" w:rsidRDefault="000010D5" w:rsidP="005B43C7">
            <w:pPr>
              <w:widowControl w:val="0"/>
              <w:spacing w:before="60" w:after="60" w:line="340" w:lineRule="exact"/>
              <w:jc w:val="both"/>
              <w:rPr>
                <w:rFonts w:ascii="Arial" w:hAnsi="Arial" w:cs="Arial"/>
                <w:sz w:val="22"/>
                <w:szCs w:val="22"/>
              </w:rPr>
            </w:pPr>
            <w:r>
              <w:rPr>
                <w:rFonts w:ascii="Arial" w:hAnsi="Arial" w:cs="Arial"/>
                <w:sz w:val="22"/>
                <w:szCs w:val="22"/>
              </w:rPr>
              <w:t xml:space="preserve">8. </w:t>
            </w:r>
            <w:r w:rsidR="009C623D" w:rsidRPr="009C623D">
              <w:rPr>
                <w:rFonts w:ascii="Arial" w:hAnsi="Arial" w:cs="Arial"/>
                <w:sz w:val="22"/>
                <w:szCs w:val="22"/>
              </w:rPr>
              <w:t>Tổng diện tích các đám trống trong rừng (m</w:t>
            </w:r>
            <w:r w:rsidR="009C623D" w:rsidRPr="009C623D">
              <w:rPr>
                <w:rFonts w:ascii="Arial" w:hAnsi="Arial" w:cs="Arial"/>
                <w:sz w:val="22"/>
                <w:szCs w:val="22"/>
                <w:vertAlign w:val="superscript"/>
              </w:rPr>
              <w:t>2</w:t>
            </w:r>
            <w:r w:rsidR="009C623D" w:rsidRPr="009C623D">
              <w:rPr>
                <w:rFonts w:ascii="Arial" w:hAnsi="Arial" w:cs="Arial"/>
                <w:sz w:val="22"/>
                <w:szCs w:val="22"/>
              </w:rPr>
              <w:t>/ha)</w:t>
            </w:r>
          </w:p>
        </w:tc>
        <w:tc>
          <w:tcPr>
            <w:tcW w:w="2977" w:type="dxa"/>
            <w:shd w:val="clear" w:color="auto" w:fill="auto"/>
          </w:tcPr>
          <w:p w14:paraId="54E8BBAF" w14:textId="4F35C83A" w:rsidR="009C623D" w:rsidRPr="009C623D" w:rsidRDefault="009C623D" w:rsidP="005B43C7">
            <w:pPr>
              <w:spacing w:before="60" w:after="60" w:line="340" w:lineRule="exact"/>
              <w:jc w:val="both"/>
              <w:rPr>
                <w:rFonts w:ascii="Arial" w:hAnsi="Arial" w:cs="Arial"/>
                <w:sz w:val="22"/>
                <w:szCs w:val="22"/>
              </w:rPr>
            </w:pPr>
            <w:bookmarkStart w:id="0" w:name="_Hlk514791781"/>
            <w:r w:rsidRPr="009C623D">
              <w:rPr>
                <w:rFonts w:ascii="Arial" w:hAnsi="Arial" w:cs="Arial"/>
                <w:sz w:val="22"/>
                <w:szCs w:val="22"/>
              </w:rPr>
              <w:t>Xác định số đám trống thông qua các tuyến điều tra</w:t>
            </w:r>
            <w:bookmarkEnd w:id="0"/>
            <w:r w:rsidRPr="009C623D">
              <w:rPr>
                <w:rFonts w:ascii="Arial" w:hAnsi="Arial" w:cs="Arial"/>
                <w:sz w:val="22"/>
                <w:szCs w:val="22"/>
              </w:rPr>
              <w:t xml:space="preserve">. Kích thước lỗ trống được đo trực tiếp ngoài </w:t>
            </w:r>
            <w:r w:rsidRPr="009C623D">
              <w:rPr>
                <w:rFonts w:ascii="Arial" w:hAnsi="Arial" w:cs="Arial"/>
                <w:sz w:val="22"/>
                <w:szCs w:val="22"/>
              </w:rPr>
              <w:lastRenderedPageBreak/>
              <w:t>thực địa</w:t>
            </w:r>
          </w:p>
        </w:tc>
        <w:tc>
          <w:tcPr>
            <w:tcW w:w="4739" w:type="dxa"/>
            <w:shd w:val="clear" w:color="auto" w:fill="auto"/>
          </w:tcPr>
          <w:p w14:paraId="7F750675" w14:textId="52445EDB" w:rsidR="009C623D" w:rsidRPr="009C623D" w:rsidRDefault="009C623D" w:rsidP="005B43C7">
            <w:pPr>
              <w:tabs>
                <w:tab w:val="left" w:pos="567"/>
              </w:tabs>
              <w:spacing w:before="60" w:after="60" w:line="340" w:lineRule="exact"/>
              <w:ind w:left="28"/>
              <w:jc w:val="both"/>
              <w:rPr>
                <w:rFonts w:ascii="Arial" w:hAnsi="Arial" w:cs="Arial"/>
                <w:sz w:val="22"/>
                <w:szCs w:val="22"/>
              </w:rPr>
            </w:pPr>
            <w:bookmarkStart w:id="1" w:name="_Hlk514791809"/>
            <w:r w:rsidRPr="009C623D">
              <w:rPr>
                <w:rFonts w:ascii="Arial" w:hAnsi="Arial" w:cs="Arial"/>
                <w:sz w:val="22"/>
                <w:szCs w:val="22"/>
              </w:rPr>
              <w:lastRenderedPageBreak/>
              <w:t xml:space="preserve">Lô rừng có diện tích </w:t>
            </w:r>
            <w:r w:rsidRPr="009C623D">
              <w:rPr>
                <w:rFonts w:ascii="Arial" w:hAnsi="Arial" w:cs="Arial"/>
                <w:sz w:val="22"/>
                <w:szCs w:val="22"/>
                <w:lang w:val="fr-FR"/>
              </w:rPr>
              <w:t xml:space="preserve">nhỏ hơn hoặc bằng </w:t>
            </w:r>
            <w:r w:rsidRPr="009C623D">
              <w:rPr>
                <w:rFonts w:ascii="Arial" w:hAnsi="Arial" w:cs="Arial"/>
                <w:sz w:val="22"/>
                <w:szCs w:val="22"/>
              </w:rPr>
              <w:t xml:space="preserve">03 ha lập 02 tuyến; Lô rừng có diện tích từ lớn hơn 3 ha đến nhỏ hơn hoặc bẳng 5 ha lập 03 tuyến; Lô rừng có diện tích lớn hơn 5 ha lập </w:t>
            </w:r>
            <w:r w:rsidRPr="009C623D">
              <w:rPr>
                <w:rFonts w:ascii="Arial" w:hAnsi="Arial" w:cs="Arial"/>
                <w:sz w:val="22"/>
                <w:szCs w:val="22"/>
              </w:rPr>
              <w:lastRenderedPageBreak/>
              <w:t>04 tuyến ngẫu nhiên</w:t>
            </w:r>
            <w:bookmarkEnd w:id="1"/>
            <w:r w:rsidRPr="009C623D">
              <w:rPr>
                <w:rFonts w:ascii="Arial" w:hAnsi="Arial" w:cs="Arial"/>
                <w:sz w:val="22"/>
                <w:szCs w:val="22"/>
              </w:rPr>
              <w:t>.</w:t>
            </w:r>
          </w:p>
        </w:tc>
      </w:tr>
    </w:tbl>
    <w:p w14:paraId="2BA9F5A3" w14:textId="77777777" w:rsidR="00912EC2" w:rsidRPr="009C623D" w:rsidRDefault="00912EC2" w:rsidP="003B5241">
      <w:pPr>
        <w:pStyle w:val="NormalWeb"/>
        <w:spacing w:before="120" w:beforeAutospacing="0" w:after="0" w:afterAutospacing="0"/>
        <w:rPr>
          <w:rFonts w:ascii="Arial" w:hAnsi="Arial" w:cs="Arial"/>
          <w:b/>
          <w:bCs/>
          <w:sz w:val="28"/>
          <w:szCs w:val="28"/>
        </w:rPr>
      </w:pPr>
    </w:p>
    <w:p w14:paraId="32413446" w14:textId="01876692" w:rsidR="003E0283" w:rsidRPr="009C623D" w:rsidRDefault="003E0283" w:rsidP="00332B62">
      <w:pPr>
        <w:spacing w:after="120" w:line="312" w:lineRule="auto"/>
        <w:jc w:val="center"/>
        <w:rPr>
          <w:rFonts w:ascii="Arial" w:hAnsi="Arial" w:cs="Arial"/>
          <w:b/>
          <w:sz w:val="24"/>
          <w:szCs w:val="24"/>
        </w:rPr>
      </w:pPr>
      <w:r w:rsidRPr="009C623D">
        <w:rPr>
          <w:rFonts w:ascii="Arial" w:hAnsi="Arial" w:cs="Arial"/>
          <w:b/>
          <w:sz w:val="24"/>
          <w:szCs w:val="24"/>
        </w:rPr>
        <w:t>Phụ lục A</w:t>
      </w:r>
    </w:p>
    <w:p w14:paraId="0A7F34E7" w14:textId="601F3FF9" w:rsidR="003E0283" w:rsidRPr="009C623D" w:rsidRDefault="003E0283" w:rsidP="00782936">
      <w:pPr>
        <w:spacing w:after="120" w:line="312" w:lineRule="auto"/>
        <w:jc w:val="center"/>
        <w:rPr>
          <w:rFonts w:ascii="Arial" w:hAnsi="Arial" w:cs="Arial"/>
          <w:sz w:val="22"/>
          <w:szCs w:val="22"/>
        </w:rPr>
      </w:pPr>
      <w:r w:rsidRPr="009C623D">
        <w:rPr>
          <w:rFonts w:ascii="Arial" w:hAnsi="Arial" w:cs="Arial"/>
          <w:sz w:val="22"/>
          <w:szCs w:val="22"/>
        </w:rPr>
        <w:t>(</w:t>
      </w:r>
      <w:r w:rsidR="00B46F98" w:rsidRPr="009C623D">
        <w:rPr>
          <w:rFonts w:ascii="Arial" w:hAnsi="Arial" w:cs="Arial"/>
          <w:sz w:val="22"/>
          <w:szCs w:val="22"/>
        </w:rPr>
        <w:t>Quy định</w:t>
      </w:r>
      <w:r w:rsidRPr="009C623D">
        <w:rPr>
          <w:rFonts w:ascii="Arial" w:hAnsi="Arial" w:cs="Arial"/>
          <w:sz w:val="22"/>
          <w:szCs w:val="22"/>
        </w:rPr>
        <w:t>)</w:t>
      </w:r>
    </w:p>
    <w:p w14:paraId="4D1D42BB" w14:textId="479D61B3" w:rsidR="003E0283" w:rsidRPr="009C623D" w:rsidRDefault="005E7238" w:rsidP="00782936">
      <w:pPr>
        <w:spacing w:after="120" w:line="312" w:lineRule="auto"/>
        <w:jc w:val="center"/>
        <w:rPr>
          <w:rFonts w:ascii="Arial" w:hAnsi="Arial" w:cs="Arial"/>
          <w:b/>
          <w:sz w:val="24"/>
          <w:szCs w:val="24"/>
        </w:rPr>
      </w:pPr>
      <w:r w:rsidRPr="009C623D">
        <w:rPr>
          <w:rFonts w:ascii="Arial" w:hAnsi="Arial" w:cs="Arial"/>
          <w:b/>
          <w:sz w:val="24"/>
          <w:szCs w:val="24"/>
        </w:rPr>
        <w:t>Phương pháp đánh giá</w:t>
      </w:r>
    </w:p>
    <w:p w14:paraId="7695DE57" w14:textId="150A38BA" w:rsidR="003E0283" w:rsidRPr="009C623D" w:rsidRDefault="00A73D43" w:rsidP="001F4BAD">
      <w:pPr>
        <w:spacing w:before="240" w:after="120" w:line="312" w:lineRule="auto"/>
        <w:jc w:val="both"/>
        <w:rPr>
          <w:rFonts w:ascii="Arial" w:hAnsi="Arial" w:cs="Arial"/>
          <w:b/>
          <w:sz w:val="24"/>
          <w:szCs w:val="24"/>
        </w:rPr>
      </w:pPr>
      <w:r w:rsidRPr="009C623D">
        <w:rPr>
          <w:rFonts w:ascii="Arial" w:hAnsi="Arial" w:cs="Arial"/>
          <w:b/>
          <w:sz w:val="24"/>
          <w:szCs w:val="24"/>
        </w:rPr>
        <w:t>A</w:t>
      </w:r>
      <w:r w:rsidR="003E0283" w:rsidRPr="009C623D">
        <w:rPr>
          <w:rFonts w:ascii="Arial" w:hAnsi="Arial" w:cs="Arial"/>
          <w:b/>
          <w:sz w:val="24"/>
          <w:szCs w:val="24"/>
        </w:rPr>
        <w:t xml:space="preserve">1 Mục đích và nội dung </w:t>
      </w:r>
      <w:r w:rsidR="001E4F58" w:rsidRPr="009C623D">
        <w:rPr>
          <w:rFonts w:ascii="Arial" w:hAnsi="Arial" w:cs="Arial"/>
          <w:b/>
          <w:sz w:val="24"/>
          <w:szCs w:val="24"/>
        </w:rPr>
        <w:t>đánh giá</w:t>
      </w:r>
    </w:p>
    <w:p w14:paraId="6E7FAAB6" w14:textId="799B7780" w:rsidR="003E0283" w:rsidRPr="009C623D" w:rsidRDefault="00461E17" w:rsidP="00B22671">
      <w:pPr>
        <w:spacing w:after="120" w:line="312" w:lineRule="auto"/>
        <w:jc w:val="both"/>
        <w:rPr>
          <w:rFonts w:ascii="Arial" w:hAnsi="Arial" w:cs="Arial"/>
          <w:sz w:val="22"/>
          <w:szCs w:val="22"/>
        </w:rPr>
      </w:pPr>
      <w:r w:rsidRPr="009C623D">
        <w:rPr>
          <w:rFonts w:ascii="Arial" w:hAnsi="Arial" w:cs="Arial"/>
          <w:sz w:val="22"/>
          <w:szCs w:val="22"/>
        </w:rPr>
        <w:t xml:space="preserve">- </w:t>
      </w:r>
      <w:r w:rsidR="003E0283" w:rsidRPr="009C623D">
        <w:rPr>
          <w:rFonts w:ascii="Arial" w:hAnsi="Arial" w:cs="Arial"/>
          <w:sz w:val="22"/>
          <w:szCs w:val="22"/>
        </w:rPr>
        <w:t>Đ</w:t>
      </w:r>
      <w:r w:rsidR="003431B1">
        <w:rPr>
          <w:rFonts w:ascii="Arial" w:hAnsi="Arial" w:cs="Arial"/>
          <w:sz w:val="22"/>
          <w:szCs w:val="22"/>
        </w:rPr>
        <w:t xml:space="preserve">ánh giá mức độ thành rừng của </w:t>
      </w:r>
      <w:r w:rsidR="003E0283" w:rsidRPr="009C623D">
        <w:rPr>
          <w:rFonts w:ascii="Arial" w:hAnsi="Arial" w:cs="Arial"/>
          <w:sz w:val="22"/>
          <w:szCs w:val="22"/>
        </w:rPr>
        <w:t xml:space="preserve">các lô rừng sau thời gian </w:t>
      </w:r>
      <w:r w:rsidR="007C306F" w:rsidRPr="009C623D">
        <w:rPr>
          <w:rFonts w:ascii="Arial" w:hAnsi="Arial" w:cs="Arial"/>
          <w:sz w:val="22"/>
          <w:szCs w:val="22"/>
        </w:rPr>
        <w:t>kiến thiết cơ bản</w:t>
      </w:r>
      <w:r w:rsidR="003E0283" w:rsidRPr="009C623D">
        <w:rPr>
          <w:rFonts w:ascii="Arial" w:hAnsi="Arial" w:cs="Arial"/>
          <w:sz w:val="22"/>
          <w:szCs w:val="22"/>
        </w:rPr>
        <w:t>.</w:t>
      </w:r>
    </w:p>
    <w:p w14:paraId="32C4F2BE" w14:textId="44854712" w:rsidR="009E0CBD" w:rsidRPr="009C623D" w:rsidRDefault="00461E17" w:rsidP="00B22671">
      <w:pPr>
        <w:spacing w:after="120" w:line="312" w:lineRule="auto"/>
        <w:jc w:val="both"/>
        <w:rPr>
          <w:rFonts w:ascii="Arial" w:hAnsi="Arial" w:cs="Arial"/>
          <w:sz w:val="22"/>
          <w:szCs w:val="22"/>
          <w:lang w:val="nl-NL"/>
        </w:rPr>
      </w:pPr>
      <w:r w:rsidRPr="009C623D">
        <w:rPr>
          <w:rFonts w:ascii="Arial" w:hAnsi="Arial" w:cs="Arial"/>
          <w:sz w:val="22"/>
          <w:szCs w:val="22"/>
        </w:rPr>
        <w:t xml:space="preserve">- </w:t>
      </w:r>
      <w:r w:rsidR="009E0CBD" w:rsidRPr="009C623D">
        <w:rPr>
          <w:rFonts w:ascii="Arial" w:hAnsi="Arial" w:cs="Arial"/>
          <w:sz w:val="22"/>
          <w:szCs w:val="22"/>
        </w:rPr>
        <w:t xml:space="preserve">Với rừng trồng cây </w:t>
      </w:r>
      <w:r w:rsidR="00216219" w:rsidRPr="009C623D">
        <w:rPr>
          <w:rFonts w:ascii="Arial" w:hAnsi="Arial" w:cs="Arial"/>
          <w:sz w:val="22"/>
          <w:szCs w:val="22"/>
        </w:rPr>
        <w:t>sinh trưởng chậm</w:t>
      </w:r>
      <w:r w:rsidR="005373DB" w:rsidRPr="009C623D">
        <w:rPr>
          <w:rFonts w:ascii="Arial" w:hAnsi="Arial" w:cs="Arial"/>
          <w:sz w:val="22"/>
          <w:szCs w:val="22"/>
        </w:rPr>
        <w:t>,</w:t>
      </w:r>
      <w:r w:rsidR="009E0CBD" w:rsidRPr="009C623D">
        <w:rPr>
          <w:rFonts w:ascii="Arial" w:hAnsi="Arial" w:cs="Arial"/>
          <w:sz w:val="22"/>
          <w:szCs w:val="22"/>
        </w:rPr>
        <w:t xml:space="preserve"> nội dung </w:t>
      </w:r>
      <w:r w:rsidR="00A8102F" w:rsidRPr="009C623D">
        <w:rPr>
          <w:rFonts w:ascii="Arial" w:hAnsi="Arial" w:cs="Arial"/>
          <w:sz w:val="22"/>
          <w:szCs w:val="22"/>
        </w:rPr>
        <w:t>đánh giá</w:t>
      </w:r>
      <w:r w:rsidR="009E0CBD" w:rsidRPr="009C623D">
        <w:rPr>
          <w:rFonts w:ascii="Arial" w:hAnsi="Arial" w:cs="Arial"/>
          <w:sz w:val="22"/>
          <w:szCs w:val="22"/>
        </w:rPr>
        <w:t xml:space="preserve"> bao gồm</w:t>
      </w:r>
      <w:r w:rsidR="00931A0D" w:rsidRPr="009C623D">
        <w:rPr>
          <w:rFonts w:ascii="Arial" w:hAnsi="Arial" w:cs="Arial"/>
          <w:sz w:val="22"/>
          <w:szCs w:val="22"/>
        </w:rPr>
        <w:t>:</w:t>
      </w:r>
      <w:r w:rsidR="009E0CBD" w:rsidRPr="009C623D">
        <w:rPr>
          <w:rFonts w:ascii="Arial" w:hAnsi="Arial" w:cs="Arial"/>
          <w:sz w:val="22"/>
          <w:szCs w:val="22"/>
        </w:rPr>
        <w:t xml:space="preserve"> </w:t>
      </w:r>
      <w:r w:rsidR="005373DB" w:rsidRPr="009C623D">
        <w:rPr>
          <w:rFonts w:ascii="Arial" w:hAnsi="Arial" w:cs="Arial"/>
          <w:sz w:val="22"/>
          <w:szCs w:val="22"/>
          <w:lang w:val="nl-NL"/>
        </w:rPr>
        <w:t>diện tích; tỷ lệ cây sống</w:t>
      </w:r>
      <w:r w:rsidR="00CE5C88" w:rsidRPr="009C623D">
        <w:rPr>
          <w:rFonts w:ascii="Arial" w:hAnsi="Arial" w:cs="Arial"/>
          <w:sz w:val="22"/>
          <w:szCs w:val="22"/>
          <w:lang w:val="nl-NL"/>
        </w:rPr>
        <w:t xml:space="preserve"> so với mật độ trồng rừng</w:t>
      </w:r>
      <w:r w:rsidR="005373DB" w:rsidRPr="009C623D">
        <w:rPr>
          <w:rFonts w:ascii="Arial" w:hAnsi="Arial" w:cs="Arial"/>
          <w:sz w:val="22"/>
          <w:szCs w:val="22"/>
          <w:lang w:val="nl-NL"/>
        </w:rPr>
        <w:t xml:space="preserve">; độ tàn che; </w:t>
      </w:r>
      <w:r w:rsidR="00CE5C88" w:rsidRPr="009C623D">
        <w:rPr>
          <w:rFonts w:ascii="Arial" w:hAnsi="Arial" w:cs="Arial"/>
          <w:sz w:val="22"/>
          <w:szCs w:val="22"/>
          <w:lang w:val="nl-NL"/>
        </w:rPr>
        <w:t xml:space="preserve">đường kính gốc bình quân; chiều cao vút ngọn bình quân; </w:t>
      </w:r>
      <w:r w:rsidR="00B46F98" w:rsidRPr="009C623D">
        <w:rPr>
          <w:rFonts w:ascii="Arial" w:hAnsi="Arial" w:cs="Arial"/>
          <w:sz w:val="22"/>
          <w:szCs w:val="22"/>
          <w:lang w:val="nl-NL"/>
        </w:rPr>
        <w:t>phẩm chất</w:t>
      </w:r>
      <w:r w:rsidR="00CE5C88" w:rsidRPr="009C623D">
        <w:rPr>
          <w:rFonts w:ascii="Arial" w:hAnsi="Arial" w:cs="Arial"/>
          <w:sz w:val="22"/>
          <w:szCs w:val="22"/>
          <w:lang w:val="nl-NL"/>
        </w:rPr>
        <w:t xml:space="preserve"> cây; </w:t>
      </w:r>
      <w:r w:rsidR="005373DB" w:rsidRPr="009C623D">
        <w:rPr>
          <w:rFonts w:ascii="Arial" w:hAnsi="Arial" w:cs="Arial"/>
          <w:sz w:val="22"/>
          <w:szCs w:val="22"/>
          <w:lang w:val="nl-NL"/>
        </w:rPr>
        <w:t>tình hình sâu</w:t>
      </w:r>
      <w:r w:rsidR="00CE5C88" w:rsidRPr="009C623D">
        <w:rPr>
          <w:rFonts w:ascii="Arial" w:hAnsi="Arial" w:cs="Arial"/>
          <w:sz w:val="22"/>
          <w:szCs w:val="22"/>
          <w:lang w:val="nl-NL"/>
        </w:rPr>
        <w:t>,</w:t>
      </w:r>
      <w:r w:rsidR="005373DB" w:rsidRPr="009C623D">
        <w:rPr>
          <w:rFonts w:ascii="Arial" w:hAnsi="Arial" w:cs="Arial"/>
          <w:sz w:val="22"/>
          <w:szCs w:val="22"/>
          <w:lang w:val="nl-NL"/>
        </w:rPr>
        <w:t xml:space="preserve"> bệnh hại và </w:t>
      </w:r>
      <w:r w:rsidR="000F31C4" w:rsidRPr="009C623D">
        <w:rPr>
          <w:rFonts w:ascii="Arial" w:hAnsi="Arial" w:cs="Arial"/>
          <w:sz w:val="22"/>
          <w:szCs w:val="22"/>
          <w:lang w:val="nl-NL"/>
        </w:rPr>
        <w:t xml:space="preserve">tổng </w:t>
      </w:r>
      <w:r w:rsidR="005373DB" w:rsidRPr="009C623D">
        <w:rPr>
          <w:rFonts w:ascii="Arial" w:hAnsi="Arial" w:cs="Arial"/>
          <w:sz w:val="22"/>
          <w:szCs w:val="22"/>
          <w:lang w:val="nl-NL"/>
        </w:rPr>
        <w:t>diện tích các đám trống trong rừng.</w:t>
      </w:r>
    </w:p>
    <w:p w14:paraId="48A128C8" w14:textId="77777777" w:rsidR="009C5E9D" w:rsidRPr="009C623D" w:rsidRDefault="00A73D43" w:rsidP="003431B1">
      <w:pPr>
        <w:spacing w:before="240" w:after="120" w:line="312" w:lineRule="auto"/>
        <w:jc w:val="both"/>
        <w:rPr>
          <w:rFonts w:ascii="Arial" w:hAnsi="Arial" w:cs="Arial"/>
          <w:b/>
          <w:sz w:val="24"/>
          <w:szCs w:val="24"/>
          <w:lang w:val="nl-NL"/>
        </w:rPr>
      </w:pPr>
      <w:r w:rsidRPr="009C623D">
        <w:rPr>
          <w:rFonts w:ascii="Arial" w:hAnsi="Arial" w:cs="Arial"/>
          <w:b/>
          <w:sz w:val="24"/>
          <w:szCs w:val="24"/>
          <w:lang w:val="nl-NL"/>
        </w:rPr>
        <w:t>A</w:t>
      </w:r>
      <w:r w:rsidR="009C5E9D" w:rsidRPr="009C623D">
        <w:rPr>
          <w:rFonts w:ascii="Arial" w:hAnsi="Arial" w:cs="Arial"/>
          <w:b/>
          <w:sz w:val="24"/>
          <w:szCs w:val="24"/>
          <w:lang w:val="nl-NL"/>
        </w:rPr>
        <w:t>2 Phương pháp lập ô tiêu chuẩn</w:t>
      </w:r>
    </w:p>
    <w:p w14:paraId="69A65E9D" w14:textId="1F40C0B6" w:rsidR="0061751D" w:rsidRPr="009C623D" w:rsidRDefault="00A73D43" w:rsidP="00B22671">
      <w:pPr>
        <w:spacing w:after="120" w:line="312" w:lineRule="auto"/>
        <w:jc w:val="both"/>
        <w:rPr>
          <w:rFonts w:ascii="Arial" w:hAnsi="Arial" w:cs="Arial"/>
          <w:sz w:val="22"/>
          <w:szCs w:val="22"/>
          <w:lang w:val="nl-NL"/>
        </w:rPr>
      </w:pPr>
      <w:r w:rsidRPr="009C623D">
        <w:rPr>
          <w:rFonts w:ascii="Arial" w:hAnsi="Arial" w:cs="Arial"/>
          <w:sz w:val="22"/>
          <w:szCs w:val="22"/>
          <w:lang w:val="nl-NL"/>
        </w:rPr>
        <w:t>A</w:t>
      </w:r>
      <w:r w:rsidR="0061751D" w:rsidRPr="009C623D">
        <w:rPr>
          <w:rFonts w:ascii="Arial" w:hAnsi="Arial" w:cs="Arial"/>
          <w:sz w:val="22"/>
          <w:szCs w:val="22"/>
          <w:lang w:val="nl-NL"/>
        </w:rPr>
        <w:t xml:space="preserve">2.1 </w:t>
      </w:r>
      <w:r w:rsidR="00282882" w:rsidRPr="009C623D">
        <w:rPr>
          <w:rFonts w:ascii="Arial" w:hAnsi="Arial" w:cs="Arial"/>
          <w:sz w:val="22"/>
          <w:szCs w:val="22"/>
          <w:lang w:val="nl-NL"/>
        </w:rPr>
        <w:t xml:space="preserve">Ô tiêu chuẩn được lập theo </w:t>
      </w:r>
      <w:r w:rsidR="0061751D" w:rsidRPr="009C623D">
        <w:rPr>
          <w:rFonts w:ascii="Arial" w:hAnsi="Arial" w:cs="Arial"/>
          <w:sz w:val="22"/>
          <w:szCs w:val="22"/>
          <w:lang w:val="nl-NL"/>
        </w:rPr>
        <w:t xml:space="preserve">phương pháp </w:t>
      </w:r>
      <w:r w:rsidR="005373DB" w:rsidRPr="009C623D">
        <w:rPr>
          <w:rFonts w:ascii="Arial" w:hAnsi="Arial" w:cs="Arial"/>
          <w:sz w:val="22"/>
          <w:szCs w:val="22"/>
          <w:lang w:val="nl-NL"/>
        </w:rPr>
        <w:t xml:space="preserve">ngẫu nhiên </w:t>
      </w:r>
      <w:r w:rsidR="00610487" w:rsidRPr="009C623D">
        <w:rPr>
          <w:rFonts w:ascii="Arial" w:hAnsi="Arial" w:cs="Arial"/>
          <w:sz w:val="22"/>
          <w:szCs w:val="22"/>
          <w:lang w:val="nl-NL"/>
        </w:rPr>
        <w:t>hệ thống</w:t>
      </w:r>
    </w:p>
    <w:p w14:paraId="2E88A4B2" w14:textId="7CB27E2C" w:rsidR="00B11A89" w:rsidRPr="009C623D" w:rsidRDefault="00A73D43" w:rsidP="00610487">
      <w:pPr>
        <w:tabs>
          <w:tab w:val="left" w:pos="567"/>
        </w:tabs>
        <w:spacing w:after="120" w:line="312" w:lineRule="auto"/>
        <w:jc w:val="both"/>
        <w:rPr>
          <w:rFonts w:ascii="Arial" w:hAnsi="Arial" w:cs="Arial"/>
          <w:sz w:val="22"/>
          <w:szCs w:val="22"/>
          <w:lang w:val="nl-NL"/>
        </w:rPr>
      </w:pPr>
      <w:r w:rsidRPr="009C623D">
        <w:rPr>
          <w:rFonts w:ascii="Arial" w:hAnsi="Arial" w:cs="Arial"/>
          <w:sz w:val="22"/>
          <w:szCs w:val="22"/>
          <w:lang w:val="nl-NL"/>
        </w:rPr>
        <w:t>A</w:t>
      </w:r>
      <w:r w:rsidR="0061751D" w:rsidRPr="009C623D">
        <w:rPr>
          <w:rFonts w:ascii="Arial" w:hAnsi="Arial" w:cs="Arial"/>
          <w:sz w:val="22"/>
          <w:szCs w:val="22"/>
          <w:lang w:val="nl-NL"/>
        </w:rPr>
        <w:t xml:space="preserve">2.2 </w:t>
      </w:r>
      <w:r w:rsidR="00B11A89" w:rsidRPr="009C623D">
        <w:rPr>
          <w:rFonts w:ascii="Arial" w:hAnsi="Arial" w:cs="Arial"/>
          <w:sz w:val="22"/>
          <w:szCs w:val="22"/>
          <w:lang w:val="nl-NL"/>
        </w:rPr>
        <w:t>Dung lượng mẫu kiểm tra</w:t>
      </w:r>
      <w:r w:rsidR="00282882" w:rsidRPr="009C623D">
        <w:rPr>
          <w:rFonts w:ascii="Arial" w:hAnsi="Arial" w:cs="Arial"/>
          <w:sz w:val="22"/>
          <w:szCs w:val="22"/>
          <w:lang w:val="nl-NL"/>
        </w:rPr>
        <w:t>: lập 02 ô tiêu chuẩn n</w:t>
      </w:r>
      <w:r w:rsidR="00610487" w:rsidRPr="009C623D">
        <w:rPr>
          <w:rFonts w:ascii="Arial" w:hAnsi="Arial" w:cs="Arial"/>
          <w:sz w:val="22"/>
          <w:szCs w:val="22"/>
          <w:lang w:val="nl-NL"/>
        </w:rPr>
        <w:t xml:space="preserve">ếu diện tích lô </w:t>
      </w:r>
      <w:r w:rsidR="00282882" w:rsidRPr="009C623D">
        <w:rPr>
          <w:rFonts w:ascii="Arial" w:hAnsi="Arial" w:cs="Arial"/>
          <w:sz w:val="22"/>
          <w:szCs w:val="22"/>
          <w:lang w:val="nl-NL"/>
        </w:rPr>
        <w:t xml:space="preserve">rừng </w:t>
      </w:r>
      <w:r w:rsidR="00610487" w:rsidRPr="009C623D">
        <w:rPr>
          <w:rFonts w:ascii="Arial" w:hAnsi="Arial" w:cs="Arial"/>
          <w:sz w:val="22"/>
          <w:szCs w:val="22"/>
        </w:rPr>
        <w:sym w:font="Symbol" w:char="F0A3"/>
      </w:r>
      <w:r w:rsidR="00610487" w:rsidRPr="009C623D">
        <w:rPr>
          <w:rFonts w:ascii="Arial" w:hAnsi="Arial" w:cs="Arial"/>
          <w:sz w:val="22"/>
          <w:szCs w:val="22"/>
          <w:lang w:val="nl-NL"/>
        </w:rPr>
        <w:t xml:space="preserve"> 3 ha;</w:t>
      </w:r>
      <w:r w:rsidR="00282882" w:rsidRPr="009C623D">
        <w:rPr>
          <w:rFonts w:ascii="Arial" w:hAnsi="Arial" w:cs="Arial"/>
          <w:sz w:val="22"/>
          <w:szCs w:val="22"/>
          <w:lang w:val="nl-NL"/>
        </w:rPr>
        <w:t xml:space="preserve"> 3 ô tiêu chuẩn nếu </w:t>
      </w:r>
      <w:r w:rsidR="00610487" w:rsidRPr="009C623D">
        <w:rPr>
          <w:rFonts w:ascii="Arial" w:hAnsi="Arial" w:cs="Arial"/>
          <w:sz w:val="22"/>
          <w:szCs w:val="22"/>
          <w:lang w:val="nl-NL"/>
        </w:rPr>
        <w:t xml:space="preserve"> diện tích lô </w:t>
      </w:r>
      <w:r w:rsidR="00282882" w:rsidRPr="009C623D">
        <w:rPr>
          <w:rFonts w:ascii="Arial" w:hAnsi="Arial" w:cs="Arial"/>
          <w:sz w:val="22"/>
          <w:szCs w:val="22"/>
          <w:lang w:val="nl-NL"/>
        </w:rPr>
        <w:t xml:space="preserve">rừng </w:t>
      </w:r>
      <w:r w:rsidR="00610487" w:rsidRPr="009C623D">
        <w:rPr>
          <w:rFonts w:ascii="Arial" w:hAnsi="Arial" w:cs="Arial"/>
          <w:sz w:val="22"/>
          <w:szCs w:val="22"/>
          <w:lang w:val="nl-NL"/>
        </w:rPr>
        <w:t xml:space="preserve">từ &gt; 3 đến ≤ </w:t>
      </w:r>
      <w:r w:rsidR="000F31C4" w:rsidRPr="009C623D">
        <w:rPr>
          <w:rFonts w:ascii="Arial" w:hAnsi="Arial" w:cs="Arial"/>
          <w:sz w:val="22"/>
          <w:szCs w:val="22"/>
          <w:lang w:val="nl-NL"/>
        </w:rPr>
        <w:t>5</w:t>
      </w:r>
      <w:r w:rsidR="00610487" w:rsidRPr="009C623D">
        <w:rPr>
          <w:rFonts w:ascii="Arial" w:hAnsi="Arial" w:cs="Arial"/>
          <w:sz w:val="22"/>
          <w:szCs w:val="22"/>
          <w:lang w:val="nl-NL"/>
        </w:rPr>
        <w:t xml:space="preserve"> ha; </w:t>
      </w:r>
      <w:r w:rsidR="00282882" w:rsidRPr="009C623D">
        <w:rPr>
          <w:rFonts w:ascii="Arial" w:hAnsi="Arial" w:cs="Arial"/>
          <w:sz w:val="22"/>
          <w:szCs w:val="22"/>
          <w:lang w:val="nl-NL"/>
        </w:rPr>
        <w:t xml:space="preserve">04 ô tiêu chuẩn nếu diện </w:t>
      </w:r>
      <w:r w:rsidR="00610487" w:rsidRPr="009C623D">
        <w:rPr>
          <w:rFonts w:ascii="Arial" w:hAnsi="Arial" w:cs="Arial"/>
          <w:sz w:val="22"/>
          <w:szCs w:val="22"/>
          <w:lang w:val="nl-NL"/>
        </w:rPr>
        <w:t>tích lô</w:t>
      </w:r>
      <w:r w:rsidR="00282882" w:rsidRPr="009C623D">
        <w:rPr>
          <w:rFonts w:ascii="Arial" w:hAnsi="Arial" w:cs="Arial"/>
          <w:sz w:val="22"/>
          <w:szCs w:val="22"/>
          <w:lang w:val="nl-NL"/>
        </w:rPr>
        <w:t xml:space="preserve"> rừng </w:t>
      </w:r>
      <w:r w:rsidR="00610487" w:rsidRPr="009C623D">
        <w:rPr>
          <w:rFonts w:ascii="Arial" w:hAnsi="Arial" w:cs="Arial"/>
          <w:sz w:val="22"/>
          <w:szCs w:val="22"/>
          <w:lang w:val="nl-NL"/>
        </w:rPr>
        <w:t xml:space="preserve">&gt; </w:t>
      </w:r>
      <w:r w:rsidR="000F31C4" w:rsidRPr="009C623D">
        <w:rPr>
          <w:rFonts w:ascii="Arial" w:hAnsi="Arial" w:cs="Arial"/>
          <w:sz w:val="22"/>
          <w:szCs w:val="22"/>
          <w:lang w:val="nl-NL"/>
        </w:rPr>
        <w:t>5</w:t>
      </w:r>
      <w:r w:rsidR="00610487" w:rsidRPr="009C623D">
        <w:rPr>
          <w:rFonts w:ascii="Arial" w:hAnsi="Arial" w:cs="Arial"/>
          <w:sz w:val="22"/>
          <w:szCs w:val="22"/>
          <w:lang w:val="nl-NL"/>
        </w:rPr>
        <w:t xml:space="preserve"> ha.</w:t>
      </w:r>
    </w:p>
    <w:p w14:paraId="6253DA16" w14:textId="3410BF20" w:rsidR="000658EF" w:rsidRPr="009C623D" w:rsidRDefault="000658EF" w:rsidP="00B22671">
      <w:pPr>
        <w:spacing w:after="120" w:line="312" w:lineRule="auto"/>
        <w:jc w:val="both"/>
        <w:rPr>
          <w:rFonts w:ascii="Arial" w:hAnsi="Arial" w:cs="Arial"/>
          <w:sz w:val="22"/>
          <w:szCs w:val="22"/>
          <w:lang w:val="nl-NL"/>
        </w:rPr>
      </w:pPr>
      <w:r w:rsidRPr="009C623D">
        <w:rPr>
          <w:rFonts w:ascii="Arial" w:hAnsi="Arial" w:cs="Arial"/>
          <w:sz w:val="22"/>
          <w:szCs w:val="22"/>
          <w:lang w:val="nl-NL"/>
        </w:rPr>
        <w:t xml:space="preserve">A2.3 Kích thước ô tiêu chuẩn: tùy thuộc vào mật độ hiện tại của </w:t>
      </w:r>
      <w:r w:rsidR="00282882" w:rsidRPr="009C623D">
        <w:rPr>
          <w:rFonts w:ascii="Arial" w:hAnsi="Arial" w:cs="Arial"/>
          <w:sz w:val="22"/>
          <w:szCs w:val="22"/>
          <w:lang w:val="nl-NL"/>
        </w:rPr>
        <w:t>lô</w:t>
      </w:r>
      <w:r w:rsidRPr="009C623D">
        <w:rPr>
          <w:rFonts w:ascii="Arial" w:hAnsi="Arial" w:cs="Arial"/>
          <w:sz w:val="22"/>
          <w:szCs w:val="22"/>
          <w:lang w:val="nl-NL"/>
        </w:rPr>
        <w:t xml:space="preserve"> rừng song phải đảm bảo tối thiểu 30 cây/ô.</w:t>
      </w:r>
    </w:p>
    <w:p w14:paraId="337B8EAD" w14:textId="66E4606B" w:rsidR="00F0424B" w:rsidRPr="009C623D" w:rsidRDefault="00A73D43" w:rsidP="00B22671">
      <w:pPr>
        <w:spacing w:after="120" w:line="312" w:lineRule="auto"/>
        <w:jc w:val="both"/>
        <w:rPr>
          <w:rFonts w:ascii="Arial" w:hAnsi="Arial" w:cs="Arial"/>
          <w:b/>
          <w:sz w:val="24"/>
          <w:szCs w:val="24"/>
        </w:rPr>
      </w:pPr>
      <w:r w:rsidRPr="009C623D">
        <w:rPr>
          <w:rFonts w:ascii="Arial" w:hAnsi="Arial" w:cs="Arial"/>
          <w:b/>
          <w:sz w:val="24"/>
          <w:szCs w:val="24"/>
        </w:rPr>
        <w:t>A</w:t>
      </w:r>
      <w:r w:rsidR="00F0424B" w:rsidRPr="009C623D">
        <w:rPr>
          <w:rFonts w:ascii="Arial" w:hAnsi="Arial" w:cs="Arial"/>
          <w:b/>
          <w:sz w:val="24"/>
          <w:szCs w:val="24"/>
        </w:rPr>
        <w:t>3 Đo đếm trong ô tiêu chuẩn</w:t>
      </w:r>
    </w:p>
    <w:p w14:paraId="261D606F" w14:textId="77777777" w:rsidR="006D11A0" w:rsidRPr="009C623D" w:rsidRDefault="00A73D43" w:rsidP="00B22671">
      <w:pPr>
        <w:spacing w:after="120" w:line="312" w:lineRule="auto"/>
        <w:jc w:val="both"/>
        <w:rPr>
          <w:rFonts w:ascii="Arial" w:hAnsi="Arial" w:cs="Arial"/>
          <w:sz w:val="22"/>
          <w:szCs w:val="22"/>
        </w:rPr>
      </w:pPr>
      <w:r w:rsidRPr="009C623D">
        <w:rPr>
          <w:rFonts w:ascii="Arial" w:hAnsi="Arial" w:cs="Arial"/>
          <w:sz w:val="22"/>
          <w:szCs w:val="22"/>
        </w:rPr>
        <w:t>A</w:t>
      </w:r>
      <w:r w:rsidR="00E2484D" w:rsidRPr="009C623D">
        <w:rPr>
          <w:rFonts w:ascii="Arial" w:hAnsi="Arial" w:cs="Arial"/>
          <w:sz w:val="22"/>
          <w:szCs w:val="22"/>
        </w:rPr>
        <w:t xml:space="preserve">3.1 </w:t>
      </w:r>
      <w:r w:rsidR="005D2CB9" w:rsidRPr="009C623D">
        <w:rPr>
          <w:rFonts w:ascii="Arial" w:hAnsi="Arial" w:cs="Arial"/>
          <w:sz w:val="22"/>
          <w:szCs w:val="22"/>
        </w:rPr>
        <w:t xml:space="preserve">Điều tra tầng cây cao: </w:t>
      </w:r>
    </w:p>
    <w:p w14:paraId="50095724" w14:textId="0B8E4714" w:rsidR="006D11A0" w:rsidRPr="009C623D" w:rsidRDefault="00506B29" w:rsidP="00B22671">
      <w:pPr>
        <w:spacing w:after="120" w:line="312" w:lineRule="auto"/>
        <w:jc w:val="both"/>
        <w:rPr>
          <w:rFonts w:ascii="Arial" w:hAnsi="Arial" w:cs="Arial"/>
          <w:sz w:val="22"/>
          <w:szCs w:val="22"/>
        </w:rPr>
      </w:pPr>
      <w:r w:rsidRPr="009C623D">
        <w:rPr>
          <w:rFonts w:ascii="Arial" w:hAnsi="Arial" w:cs="Arial"/>
          <w:sz w:val="22"/>
          <w:szCs w:val="22"/>
        </w:rPr>
        <w:t>C</w:t>
      </w:r>
      <w:r w:rsidR="006D11A0" w:rsidRPr="009C623D">
        <w:rPr>
          <w:rFonts w:ascii="Arial" w:hAnsi="Arial" w:cs="Arial"/>
          <w:sz w:val="22"/>
          <w:szCs w:val="22"/>
        </w:rPr>
        <w:t xml:space="preserve">hiều cao vút ngọn </w:t>
      </w:r>
      <w:r w:rsidRPr="009C623D">
        <w:rPr>
          <w:rFonts w:ascii="Arial" w:hAnsi="Arial" w:cs="Arial"/>
          <w:sz w:val="22"/>
          <w:szCs w:val="22"/>
        </w:rPr>
        <w:t xml:space="preserve">được đo </w:t>
      </w:r>
      <w:r w:rsidR="00556265" w:rsidRPr="009C623D">
        <w:rPr>
          <w:rFonts w:ascii="Arial" w:hAnsi="Arial" w:cs="Arial"/>
          <w:sz w:val="22"/>
          <w:szCs w:val="22"/>
        </w:rPr>
        <w:t xml:space="preserve">bằng </w:t>
      </w:r>
      <w:r w:rsidR="000F31C4" w:rsidRPr="009C623D">
        <w:rPr>
          <w:rFonts w:ascii="Arial" w:hAnsi="Arial" w:cs="Arial"/>
          <w:sz w:val="22"/>
          <w:szCs w:val="22"/>
        </w:rPr>
        <w:t>sào khắc vạch từ mặt đất tại vị trí gốc cây đến đỉnh sinh trưởng của thân chính</w:t>
      </w:r>
      <w:r w:rsidR="00674746" w:rsidRPr="009C623D">
        <w:rPr>
          <w:rFonts w:ascii="Arial" w:hAnsi="Arial" w:cs="Arial"/>
          <w:sz w:val="22"/>
          <w:szCs w:val="22"/>
        </w:rPr>
        <w:t>, độ chính xác đến dm</w:t>
      </w:r>
      <w:r w:rsidR="000F31C4" w:rsidRPr="009C623D">
        <w:rPr>
          <w:rFonts w:ascii="Arial" w:hAnsi="Arial" w:cs="Arial"/>
          <w:sz w:val="22"/>
          <w:szCs w:val="22"/>
        </w:rPr>
        <w:t>.</w:t>
      </w:r>
    </w:p>
    <w:p w14:paraId="1160F199" w14:textId="7E473F68" w:rsidR="00D43B45" w:rsidRPr="009C623D" w:rsidRDefault="00D43B45" w:rsidP="00B22671">
      <w:pPr>
        <w:spacing w:after="120" w:line="312" w:lineRule="auto"/>
        <w:jc w:val="both"/>
        <w:rPr>
          <w:rFonts w:ascii="Arial" w:hAnsi="Arial" w:cs="Arial"/>
          <w:sz w:val="22"/>
          <w:szCs w:val="22"/>
        </w:rPr>
      </w:pPr>
      <w:r w:rsidRPr="009C623D">
        <w:rPr>
          <w:rFonts w:ascii="Arial" w:hAnsi="Arial" w:cs="Arial"/>
          <w:sz w:val="22"/>
          <w:szCs w:val="22"/>
        </w:rPr>
        <w:t>Đường kính gốc (Doo)</w:t>
      </w:r>
      <w:r w:rsidR="00C22170" w:rsidRPr="009C623D">
        <w:rPr>
          <w:rFonts w:ascii="Arial" w:hAnsi="Arial" w:cs="Arial"/>
          <w:sz w:val="22"/>
          <w:szCs w:val="22"/>
        </w:rPr>
        <w:t xml:space="preserve"> </w:t>
      </w:r>
      <w:r w:rsidR="00674746" w:rsidRPr="009C623D">
        <w:rPr>
          <w:rFonts w:ascii="Arial" w:hAnsi="Arial" w:cs="Arial"/>
          <w:sz w:val="22"/>
          <w:szCs w:val="22"/>
        </w:rPr>
        <w:t xml:space="preserve">được đo </w:t>
      </w:r>
      <w:r w:rsidR="00C22170" w:rsidRPr="009C623D">
        <w:rPr>
          <w:rFonts w:ascii="Arial" w:hAnsi="Arial" w:cs="Arial"/>
          <w:sz w:val="22"/>
          <w:szCs w:val="22"/>
        </w:rPr>
        <w:t>bằng thước dây hoặc thước kẹp kính, độ chính xác đến cm.</w:t>
      </w:r>
    </w:p>
    <w:p w14:paraId="45ADD69B" w14:textId="24051C30" w:rsidR="003625BE" w:rsidRPr="009C623D" w:rsidRDefault="000658EF" w:rsidP="003625BE">
      <w:pPr>
        <w:spacing w:after="120" w:line="312" w:lineRule="auto"/>
        <w:jc w:val="both"/>
        <w:rPr>
          <w:rFonts w:ascii="Arial" w:hAnsi="Arial" w:cs="Arial"/>
          <w:sz w:val="22"/>
          <w:szCs w:val="22"/>
          <w:lang w:val="nl-NL"/>
        </w:rPr>
      </w:pPr>
      <w:r w:rsidRPr="009C623D">
        <w:rPr>
          <w:rFonts w:ascii="Arial" w:hAnsi="Arial" w:cs="Arial"/>
          <w:sz w:val="22"/>
          <w:szCs w:val="22"/>
          <w:lang w:val="nl-NL"/>
        </w:rPr>
        <w:t>Đường kính tán lá (Dt) được đo bằng thước dây theo 2 chiều vuông góc với nhau, độ chính xác đến cm</w:t>
      </w:r>
      <w:r w:rsidRPr="009C623D">
        <w:rPr>
          <w:rFonts w:ascii="Arial" w:hAnsi="Arial" w:cs="Arial"/>
          <w:sz w:val="22"/>
          <w:szCs w:val="22"/>
        </w:rPr>
        <w:t>.</w:t>
      </w:r>
    </w:p>
    <w:p w14:paraId="05C95652" w14:textId="7041995D" w:rsidR="000F31C4" w:rsidRPr="009C623D" w:rsidRDefault="005373DB" w:rsidP="000F31C4">
      <w:pPr>
        <w:spacing w:after="120" w:line="312" w:lineRule="auto"/>
        <w:jc w:val="both"/>
        <w:rPr>
          <w:rFonts w:ascii="Arial" w:hAnsi="Arial" w:cs="Arial"/>
          <w:sz w:val="22"/>
          <w:szCs w:val="22"/>
        </w:rPr>
      </w:pPr>
      <w:r w:rsidRPr="009C623D">
        <w:rPr>
          <w:rFonts w:ascii="Arial" w:hAnsi="Arial" w:cs="Arial"/>
          <w:sz w:val="22"/>
          <w:szCs w:val="22"/>
        </w:rPr>
        <w:t xml:space="preserve">A3.2 </w:t>
      </w:r>
      <w:r w:rsidR="000F31C4" w:rsidRPr="009C623D">
        <w:rPr>
          <w:rFonts w:ascii="Arial" w:hAnsi="Arial" w:cs="Arial"/>
          <w:sz w:val="22"/>
          <w:szCs w:val="22"/>
        </w:rPr>
        <w:t>Đánh giá phẩm chất cây trồng:</w:t>
      </w:r>
    </w:p>
    <w:p w14:paraId="18012923" w14:textId="77777777" w:rsidR="000F31C4" w:rsidRPr="009C623D" w:rsidRDefault="000F31C4" w:rsidP="000F31C4">
      <w:pPr>
        <w:spacing w:after="120" w:line="312" w:lineRule="auto"/>
        <w:jc w:val="both"/>
        <w:rPr>
          <w:rFonts w:ascii="Arial" w:hAnsi="Arial" w:cs="Arial"/>
          <w:sz w:val="22"/>
          <w:szCs w:val="22"/>
        </w:rPr>
      </w:pPr>
      <w:r w:rsidRPr="009C623D">
        <w:rPr>
          <w:rFonts w:ascii="Arial" w:hAnsi="Arial" w:cs="Arial"/>
          <w:sz w:val="22"/>
          <w:szCs w:val="22"/>
        </w:rPr>
        <w:t>Cây sinh trưởng tốt (A) là những cây thân thẳng, không cụt ngọn, tán lá phát triển cân đối, không bị sâu, bênh hại</w:t>
      </w:r>
    </w:p>
    <w:p w14:paraId="7F93D0AB" w14:textId="77777777" w:rsidR="000F31C4" w:rsidRPr="009C623D" w:rsidRDefault="000F31C4" w:rsidP="000F31C4">
      <w:pPr>
        <w:spacing w:after="120" w:line="312" w:lineRule="auto"/>
        <w:jc w:val="both"/>
        <w:rPr>
          <w:rFonts w:ascii="Arial" w:hAnsi="Arial" w:cs="Arial"/>
          <w:sz w:val="22"/>
          <w:szCs w:val="22"/>
        </w:rPr>
      </w:pPr>
      <w:r w:rsidRPr="009C623D">
        <w:rPr>
          <w:rFonts w:ascii="Arial" w:hAnsi="Arial" w:cs="Arial"/>
          <w:sz w:val="22"/>
          <w:szCs w:val="22"/>
        </w:rPr>
        <w:t>Cây sinh trưởng xấu (C) là những cây cong queo, cụt ngọn, tán lá không cân đối và bị sâu bệnh hại ở mức độ trung bình trở lên.</w:t>
      </w:r>
    </w:p>
    <w:p w14:paraId="64B92FB9" w14:textId="77777777" w:rsidR="000F31C4" w:rsidRPr="009C623D" w:rsidRDefault="000F31C4" w:rsidP="000F31C4">
      <w:pPr>
        <w:spacing w:after="120" w:line="312" w:lineRule="auto"/>
        <w:jc w:val="both"/>
        <w:rPr>
          <w:rFonts w:ascii="Arial" w:hAnsi="Arial" w:cs="Arial"/>
          <w:sz w:val="22"/>
          <w:szCs w:val="22"/>
        </w:rPr>
      </w:pPr>
      <w:r w:rsidRPr="009C623D">
        <w:rPr>
          <w:rFonts w:ascii="Arial" w:hAnsi="Arial" w:cs="Arial"/>
          <w:sz w:val="22"/>
          <w:szCs w:val="22"/>
        </w:rPr>
        <w:t>Cây sinh trưởng trung bình (B) là cây nằm giữa hai cấp phẩm chất nêu trên.</w:t>
      </w:r>
    </w:p>
    <w:p w14:paraId="2F68B2EF" w14:textId="77777777" w:rsidR="000F31C4" w:rsidRPr="009C623D" w:rsidRDefault="000F31C4" w:rsidP="000F31C4">
      <w:pPr>
        <w:spacing w:after="120" w:line="312" w:lineRule="auto"/>
        <w:jc w:val="both"/>
        <w:rPr>
          <w:rFonts w:ascii="Arial" w:hAnsi="Arial" w:cs="Arial"/>
          <w:sz w:val="22"/>
          <w:szCs w:val="22"/>
        </w:rPr>
      </w:pPr>
      <w:r w:rsidRPr="009C623D">
        <w:rPr>
          <w:rFonts w:ascii="Arial" w:hAnsi="Arial" w:cs="Arial"/>
          <w:sz w:val="22"/>
          <w:szCs w:val="22"/>
        </w:rPr>
        <w:t xml:space="preserve">A3.3 Điều tra tình hình sâu, bệnh hại cây rừng: </w:t>
      </w:r>
    </w:p>
    <w:p w14:paraId="2BAF0C2B" w14:textId="41C852FE" w:rsidR="000F31C4" w:rsidRPr="009C623D" w:rsidRDefault="000F31C4" w:rsidP="000F31C4">
      <w:pPr>
        <w:spacing w:after="120" w:line="312" w:lineRule="auto"/>
        <w:jc w:val="both"/>
        <w:rPr>
          <w:rFonts w:ascii="Arial" w:hAnsi="Arial" w:cs="Arial"/>
          <w:sz w:val="22"/>
          <w:szCs w:val="22"/>
        </w:rPr>
      </w:pPr>
      <w:r w:rsidRPr="009C623D">
        <w:rPr>
          <w:rFonts w:ascii="Arial" w:hAnsi="Arial" w:cs="Arial"/>
          <w:sz w:val="22"/>
          <w:szCs w:val="22"/>
        </w:rPr>
        <w:t>Sử dụng phương pháp đánh giá nhanh thông qua quan sát tình hình sâu, bệnh hại tán lá và cành ngọn của cây rừng. Trong đó, mức độ bị hại được phân thành 4 cấp: (1) Cấp 1 (hại không đán</w:t>
      </w:r>
      <w:r w:rsidR="004A0557" w:rsidRPr="009C623D">
        <w:rPr>
          <w:rFonts w:ascii="Arial" w:hAnsi="Arial" w:cs="Arial"/>
          <w:sz w:val="22"/>
          <w:szCs w:val="22"/>
        </w:rPr>
        <w:t>g</w:t>
      </w:r>
      <w:r w:rsidRPr="009C623D">
        <w:rPr>
          <w:rFonts w:ascii="Arial" w:hAnsi="Arial" w:cs="Arial"/>
          <w:sz w:val="22"/>
          <w:szCs w:val="22"/>
        </w:rPr>
        <w:t xml:space="preserve"> kể): từ 1-25% tán lá bị trụi, cành ngọn bị hại; (2) Cấp 2 (Hại nhẹ): từ 26-50% tán lá bị trụi, cành ngọn bị hại; (3) Cấp 3 (Hại trung bình): từ 51-75% tán lá bị bụi, cành ngọn bị hại; (4) Cấp 4 (Hại nặng): 76-100% tán lá bị trụi, cành ngọn bị hại.</w:t>
      </w:r>
    </w:p>
    <w:p w14:paraId="3F190F9F" w14:textId="53A26DB1" w:rsidR="00AC667E" w:rsidRPr="009C623D" w:rsidRDefault="00AC667E" w:rsidP="003431B1">
      <w:pPr>
        <w:spacing w:before="240" w:after="120" w:line="312" w:lineRule="auto"/>
        <w:jc w:val="both"/>
        <w:rPr>
          <w:rFonts w:ascii="Arial" w:hAnsi="Arial" w:cs="Arial"/>
          <w:b/>
          <w:sz w:val="24"/>
          <w:szCs w:val="24"/>
        </w:rPr>
      </w:pPr>
      <w:r w:rsidRPr="009C623D">
        <w:rPr>
          <w:rFonts w:ascii="Arial" w:hAnsi="Arial" w:cs="Arial"/>
          <w:b/>
          <w:sz w:val="24"/>
          <w:szCs w:val="24"/>
        </w:rPr>
        <w:lastRenderedPageBreak/>
        <w:t>A4 Đo diện tích đám trống trong rừng</w:t>
      </w:r>
    </w:p>
    <w:p w14:paraId="3D24BF5A" w14:textId="3F791882" w:rsidR="00AC667E" w:rsidRPr="009C623D" w:rsidRDefault="00AC667E" w:rsidP="00AC667E">
      <w:pPr>
        <w:spacing w:after="120" w:line="312" w:lineRule="auto"/>
        <w:jc w:val="both"/>
        <w:rPr>
          <w:rFonts w:ascii="Arial" w:hAnsi="Arial" w:cs="Arial"/>
          <w:sz w:val="22"/>
          <w:szCs w:val="22"/>
        </w:rPr>
      </w:pPr>
      <w:r w:rsidRPr="009C623D">
        <w:rPr>
          <w:rFonts w:ascii="Arial" w:hAnsi="Arial" w:cs="Arial"/>
          <w:sz w:val="22"/>
          <w:szCs w:val="22"/>
        </w:rPr>
        <w:t>Trên tuyến điều tra, tiến hành quan sát trong phạm vi của dải rừng có chiều rộng 40m ở 2 phía để xác định các đám trống. Trong đó, ranh giới của đám trống là hình chiếu thẳng đứng của mép tán lá cây gỗ có đường kính ngang ngực lớn hơn hoặc bằng 6,0cm (hoặc hình chiếu tán của cây tre/nứa trên bề mặt đất. Dùng GPS để đi 1 vòng khép kín xung quanh ranh giới của đám trống. Khi đó diện tích đám trống sẽ được xác định trực tiếp trên thiết bị GPS</w:t>
      </w:r>
    </w:p>
    <w:p w14:paraId="780B7100" w14:textId="78611553" w:rsidR="00F6281F" w:rsidRPr="009C623D" w:rsidRDefault="00F6281F" w:rsidP="003431B1">
      <w:pPr>
        <w:spacing w:before="240" w:after="120" w:line="312" w:lineRule="auto"/>
        <w:jc w:val="both"/>
        <w:rPr>
          <w:rFonts w:ascii="Arial" w:hAnsi="Arial" w:cs="Arial"/>
          <w:b/>
          <w:sz w:val="24"/>
          <w:szCs w:val="24"/>
        </w:rPr>
      </w:pPr>
      <w:r w:rsidRPr="009C623D">
        <w:rPr>
          <w:rFonts w:ascii="Arial" w:hAnsi="Arial" w:cs="Arial"/>
          <w:b/>
          <w:sz w:val="24"/>
          <w:szCs w:val="24"/>
        </w:rPr>
        <w:t>A</w:t>
      </w:r>
      <w:r w:rsidR="00AC667E" w:rsidRPr="009C623D">
        <w:rPr>
          <w:rFonts w:ascii="Arial" w:hAnsi="Arial" w:cs="Arial"/>
          <w:b/>
          <w:sz w:val="24"/>
          <w:szCs w:val="24"/>
        </w:rPr>
        <w:t>5</w:t>
      </w:r>
      <w:r w:rsidRPr="009C623D">
        <w:rPr>
          <w:rFonts w:ascii="Arial" w:hAnsi="Arial" w:cs="Arial"/>
          <w:b/>
          <w:sz w:val="24"/>
          <w:szCs w:val="24"/>
        </w:rPr>
        <w:t xml:space="preserve"> Tính toán nội nghiệp</w:t>
      </w:r>
    </w:p>
    <w:p w14:paraId="4EDE5868" w14:textId="04A0D2B8" w:rsidR="00C86828" w:rsidRPr="009C623D" w:rsidRDefault="00C86828" w:rsidP="00C86828">
      <w:pPr>
        <w:spacing w:after="120" w:line="312" w:lineRule="auto"/>
        <w:jc w:val="both"/>
        <w:rPr>
          <w:rFonts w:ascii="Arial" w:hAnsi="Arial" w:cs="Arial"/>
          <w:sz w:val="22"/>
          <w:szCs w:val="22"/>
        </w:rPr>
      </w:pPr>
      <w:r w:rsidRPr="009C623D">
        <w:rPr>
          <w:rFonts w:ascii="Arial" w:hAnsi="Arial" w:cs="Arial"/>
          <w:sz w:val="22"/>
          <w:szCs w:val="22"/>
        </w:rPr>
        <w:t>A</w:t>
      </w:r>
      <w:r w:rsidR="00AC667E" w:rsidRPr="009C623D">
        <w:rPr>
          <w:rFonts w:ascii="Arial" w:hAnsi="Arial" w:cs="Arial"/>
          <w:sz w:val="22"/>
          <w:szCs w:val="22"/>
        </w:rPr>
        <w:t>5</w:t>
      </w:r>
      <w:r w:rsidRPr="009C623D">
        <w:rPr>
          <w:rFonts w:ascii="Arial" w:hAnsi="Arial" w:cs="Arial"/>
          <w:sz w:val="22"/>
          <w:szCs w:val="22"/>
        </w:rPr>
        <w:t>.1 Xác định tỷ lệ sống của cây trồng</w:t>
      </w:r>
    </w:p>
    <w:p w14:paraId="42F2709D" w14:textId="77777777" w:rsidR="00C86828" w:rsidRPr="009C623D" w:rsidRDefault="00C86828" w:rsidP="00C86828">
      <w:pPr>
        <w:spacing w:after="120" w:line="312" w:lineRule="auto"/>
        <w:ind w:firstLine="567"/>
        <w:jc w:val="both"/>
        <w:rPr>
          <w:rFonts w:ascii="Arial" w:hAnsi="Arial" w:cs="Arial"/>
          <w:sz w:val="24"/>
          <w:szCs w:val="24"/>
        </w:rPr>
      </w:pPr>
      <m:oMathPara>
        <m:oMath>
          <m:r>
            <m:rPr>
              <m:sty m:val="p"/>
            </m:rPr>
            <w:rPr>
              <w:rFonts w:ascii="Cambria Math" w:hAnsi="Cambria Math"/>
              <w:sz w:val="24"/>
              <w:szCs w:val="24"/>
            </w:rPr>
            <m:t xml:space="preserve">I </m:t>
          </m:r>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Ns</m:t>
                  </m:r>
                </m:num>
                <m:den>
                  <m:r>
                    <m:rPr>
                      <m:sty m:val="p"/>
                    </m:rPr>
                    <w:rPr>
                      <w:rFonts w:ascii="Cambria Math" w:hAnsi="Cambria Math"/>
                      <w:sz w:val="24"/>
                      <w:szCs w:val="24"/>
                    </w:rPr>
                    <m:t>N</m:t>
                  </m:r>
                </m:den>
              </m:f>
            </m:e>
          </m:d>
          <m:r>
            <m:rPr>
              <m:sty m:val="p"/>
            </m:rPr>
            <w:rPr>
              <w:rFonts w:ascii="Cambria Math" w:hAnsi="Cambria Math"/>
              <w:sz w:val="24"/>
              <w:szCs w:val="24"/>
            </w:rPr>
            <m:t>x 100     với   Ns (cây/ha)=</m:t>
          </m:r>
          <m:r>
            <w:rPr>
              <w:rFonts w:ascii="Cambria Math" w:hAnsi="Cambria Math"/>
              <w:sz w:val="24"/>
              <w:szCs w:val="24"/>
            </w:rPr>
            <m:t xml:space="preserve"> </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10.000 x n</m:t>
                  </m:r>
                </m:e>
              </m:d>
            </m:num>
            <m:den>
              <m:r>
                <m:rPr>
                  <m:sty m:val="p"/>
                </m:rPr>
                <w:rPr>
                  <w:rFonts w:ascii="Cambria Math" w:hAnsi="Cambria Math"/>
                  <w:sz w:val="24"/>
                  <w:szCs w:val="24"/>
                </w:rPr>
                <m:t>S</m:t>
              </m:r>
            </m:den>
          </m:f>
        </m:oMath>
      </m:oMathPara>
    </w:p>
    <w:p w14:paraId="69D700EA" w14:textId="77777777" w:rsidR="00C86828" w:rsidRPr="009C623D" w:rsidRDefault="00C86828" w:rsidP="00C86828">
      <w:pPr>
        <w:spacing w:after="120" w:line="312" w:lineRule="auto"/>
        <w:ind w:firstLine="567"/>
        <w:jc w:val="both"/>
        <w:rPr>
          <w:rFonts w:ascii="Arial" w:hAnsi="Arial" w:cs="Arial"/>
          <w:sz w:val="22"/>
          <w:szCs w:val="22"/>
        </w:rPr>
      </w:pPr>
      <w:r w:rsidRPr="009C623D">
        <w:rPr>
          <w:rFonts w:ascii="Arial" w:hAnsi="Arial" w:cs="Arial"/>
          <w:sz w:val="22"/>
          <w:szCs w:val="22"/>
        </w:rPr>
        <w:t xml:space="preserve">Trong đó: I là tỷ lệ sống của cây trồng (%); Ns là mật độ cây sống hiện tại (cây/ha); </w:t>
      </w:r>
    </w:p>
    <w:p w14:paraId="784AEE97" w14:textId="466FDEF4" w:rsidR="00C86828" w:rsidRPr="009C623D" w:rsidRDefault="00C86828" w:rsidP="00C86828">
      <w:pPr>
        <w:spacing w:after="120" w:line="312" w:lineRule="auto"/>
        <w:ind w:firstLine="567"/>
        <w:jc w:val="both"/>
        <w:rPr>
          <w:rFonts w:ascii="Arial" w:hAnsi="Arial" w:cs="Arial"/>
          <w:sz w:val="22"/>
          <w:szCs w:val="22"/>
        </w:rPr>
      </w:pPr>
      <w:r w:rsidRPr="009C623D">
        <w:rPr>
          <w:rFonts w:ascii="Arial" w:hAnsi="Arial" w:cs="Arial"/>
          <w:sz w:val="22"/>
          <w:szCs w:val="22"/>
        </w:rPr>
        <w:tab/>
      </w:r>
      <w:r w:rsidRPr="009C623D">
        <w:rPr>
          <w:rFonts w:ascii="Arial" w:hAnsi="Arial" w:cs="Arial"/>
          <w:sz w:val="22"/>
          <w:szCs w:val="22"/>
        </w:rPr>
        <w:tab/>
        <w:t xml:space="preserve">  n là số cây bình quân trong </w:t>
      </w:r>
      <w:r w:rsidR="0061442A" w:rsidRPr="009C623D">
        <w:rPr>
          <w:rFonts w:ascii="Arial" w:hAnsi="Arial" w:cs="Arial"/>
          <w:sz w:val="22"/>
          <w:szCs w:val="22"/>
        </w:rPr>
        <w:t>ô tiêu chuẩn</w:t>
      </w:r>
      <w:r w:rsidRPr="009C623D">
        <w:rPr>
          <w:rFonts w:ascii="Arial" w:hAnsi="Arial" w:cs="Arial"/>
          <w:sz w:val="22"/>
          <w:szCs w:val="22"/>
        </w:rPr>
        <w:t xml:space="preserve"> (cây/ô); S là diện tích </w:t>
      </w:r>
      <w:r w:rsidR="0061442A" w:rsidRPr="009C623D">
        <w:rPr>
          <w:rFonts w:ascii="Arial" w:hAnsi="Arial" w:cs="Arial"/>
          <w:sz w:val="22"/>
          <w:szCs w:val="22"/>
        </w:rPr>
        <w:t>ô tiêu chuẩn</w:t>
      </w:r>
      <w:r w:rsidRPr="009C623D">
        <w:rPr>
          <w:rFonts w:ascii="Arial" w:hAnsi="Arial" w:cs="Arial"/>
          <w:sz w:val="22"/>
          <w:szCs w:val="22"/>
        </w:rPr>
        <w:t xml:space="preserve"> (m</w:t>
      </w:r>
      <w:r w:rsidRPr="009C623D">
        <w:rPr>
          <w:rFonts w:ascii="Arial" w:hAnsi="Arial" w:cs="Arial"/>
          <w:sz w:val="22"/>
          <w:szCs w:val="22"/>
          <w:vertAlign w:val="superscript"/>
        </w:rPr>
        <w:t>2</w:t>
      </w:r>
      <w:r w:rsidRPr="009C623D">
        <w:rPr>
          <w:rFonts w:ascii="Arial" w:hAnsi="Arial" w:cs="Arial"/>
          <w:sz w:val="22"/>
          <w:szCs w:val="22"/>
        </w:rPr>
        <w:t xml:space="preserve">); </w:t>
      </w:r>
    </w:p>
    <w:p w14:paraId="6DB01209" w14:textId="77777777" w:rsidR="00C86828" w:rsidRPr="009C623D" w:rsidRDefault="00C86828" w:rsidP="00C86828">
      <w:pPr>
        <w:spacing w:after="120" w:line="312" w:lineRule="auto"/>
        <w:ind w:firstLine="567"/>
        <w:jc w:val="both"/>
        <w:rPr>
          <w:rFonts w:ascii="Arial" w:hAnsi="Arial" w:cs="Arial"/>
          <w:sz w:val="22"/>
          <w:szCs w:val="22"/>
        </w:rPr>
      </w:pPr>
      <w:r w:rsidRPr="009C623D">
        <w:rPr>
          <w:rFonts w:ascii="Arial" w:hAnsi="Arial" w:cs="Arial"/>
          <w:sz w:val="22"/>
          <w:szCs w:val="22"/>
        </w:rPr>
        <w:tab/>
      </w:r>
      <w:r w:rsidRPr="009C623D">
        <w:rPr>
          <w:rFonts w:ascii="Arial" w:hAnsi="Arial" w:cs="Arial"/>
          <w:sz w:val="22"/>
          <w:szCs w:val="22"/>
        </w:rPr>
        <w:tab/>
        <w:t xml:space="preserve">  N là mật độ trồng rừng ban đầu được ghi trong hồ sơ thiết kế trồng rừng.</w:t>
      </w:r>
    </w:p>
    <w:p w14:paraId="10D9E9A2" w14:textId="5DCF9B98" w:rsidR="000658EF" w:rsidRPr="009C623D" w:rsidRDefault="00C86828" w:rsidP="000658EF">
      <w:pPr>
        <w:spacing w:after="120" w:line="312" w:lineRule="auto"/>
        <w:jc w:val="both"/>
        <w:rPr>
          <w:rFonts w:ascii="Arial" w:hAnsi="Arial" w:cs="Arial"/>
          <w:sz w:val="22"/>
          <w:szCs w:val="22"/>
        </w:rPr>
      </w:pPr>
      <w:bookmarkStart w:id="2" w:name="_Hlk514710870"/>
      <w:r w:rsidRPr="009C623D">
        <w:rPr>
          <w:rFonts w:ascii="Arial" w:hAnsi="Arial" w:cs="Arial"/>
          <w:sz w:val="22"/>
          <w:szCs w:val="22"/>
        </w:rPr>
        <w:t>A</w:t>
      </w:r>
      <w:r w:rsidR="00AC667E" w:rsidRPr="009C623D">
        <w:rPr>
          <w:rFonts w:ascii="Arial" w:hAnsi="Arial" w:cs="Arial"/>
          <w:sz w:val="22"/>
          <w:szCs w:val="22"/>
        </w:rPr>
        <w:t>5</w:t>
      </w:r>
      <w:r w:rsidRPr="009C623D">
        <w:rPr>
          <w:rFonts w:ascii="Arial" w:hAnsi="Arial" w:cs="Arial"/>
          <w:sz w:val="22"/>
          <w:szCs w:val="22"/>
        </w:rPr>
        <w:t xml:space="preserve">.2 </w:t>
      </w:r>
      <w:r w:rsidR="000658EF" w:rsidRPr="009C623D">
        <w:rPr>
          <w:rFonts w:ascii="Arial" w:hAnsi="Arial" w:cs="Arial"/>
          <w:sz w:val="22"/>
          <w:szCs w:val="22"/>
        </w:rPr>
        <w:t xml:space="preserve">Xác định đường kính </w:t>
      </w:r>
      <w:r w:rsidR="005B1368" w:rsidRPr="009C623D">
        <w:rPr>
          <w:rFonts w:ascii="Arial" w:hAnsi="Arial" w:cs="Arial"/>
          <w:sz w:val="22"/>
          <w:szCs w:val="22"/>
        </w:rPr>
        <w:t>gốc</w:t>
      </w:r>
      <w:r w:rsidR="000658EF" w:rsidRPr="009C623D">
        <w:rPr>
          <w:rFonts w:ascii="Arial" w:hAnsi="Arial" w:cs="Arial"/>
          <w:sz w:val="22"/>
          <w:szCs w:val="22"/>
        </w:rPr>
        <w:t>, chiều cao vút ngọn và đường kính tán</w:t>
      </w:r>
      <w:r w:rsidR="007E0B35" w:rsidRPr="009C623D">
        <w:rPr>
          <w:rFonts w:ascii="Arial" w:hAnsi="Arial" w:cs="Arial"/>
          <w:sz w:val="22"/>
          <w:szCs w:val="22"/>
        </w:rPr>
        <w:t xml:space="preserve"> lá</w:t>
      </w:r>
      <w:r w:rsidR="000658EF" w:rsidRPr="009C623D">
        <w:rPr>
          <w:rFonts w:ascii="Arial" w:hAnsi="Arial" w:cs="Arial"/>
          <w:sz w:val="22"/>
          <w:szCs w:val="22"/>
        </w:rPr>
        <w:t xml:space="preserve"> bình quân</w:t>
      </w:r>
    </w:p>
    <w:p w14:paraId="12E4A7DF" w14:textId="77777777" w:rsidR="000658EF" w:rsidRPr="009C623D" w:rsidRDefault="00A02F96" w:rsidP="00905497">
      <w:pPr>
        <w:spacing w:after="0"/>
        <w:jc w:val="center"/>
      </w:pPr>
      <m:oMathPara>
        <m:oMath>
          <m:sSub>
            <m:sSubPr>
              <m:ctrlPr>
                <w:rPr>
                  <w:rFonts w:ascii="Cambria Math" w:hAnsi="Cambria Math" w:cs="Arial"/>
                  <w:sz w:val="24"/>
                  <w:szCs w:val="24"/>
                </w:rPr>
              </m:ctrlPr>
            </m:sSubPr>
            <m:e>
              <m:r>
                <m:rPr>
                  <m:sty m:val="p"/>
                </m:rPr>
                <w:rPr>
                  <w:rFonts w:ascii="Cambria Math" w:hAnsi="Cambria Math" w:cs="Arial"/>
                  <w:sz w:val="24"/>
                  <w:szCs w:val="24"/>
                </w:rPr>
                <m:t>X</m:t>
              </m:r>
            </m:e>
            <m:sub>
              <m:r>
                <w:rPr>
                  <w:rFonts w:ascii="Cambria Math" w:hAnsi="Cambria Math" w:cs="Arial"/>
                  <w:sz w:val="24"/>
                  <w:szCs w:val="24"/>
                </w:rPr>
                <m:t>tb</m:t>
              </m:r>
            </m:sub>
          </m:sSub>
          <m:r>
            <m:rPr>
              <m:sty m:val="p"/>
            </m:rPr>
            <w:rPr>
              <w:rFonts w:ascii="Cambria Math" w:hAnsi="Cambria Math" w:cs="Arial"/>
              <w:sz w:val="24"/>
              <w:szCs w:val="24"/>
            </w:rPr>
            <m:t xml:space="preserve">= </m:t>
          </m:r>
          <m:f>
            <m:fPr>
              <m:ctrlPr>
                <w:rPr>
                  <w:rFonts w:ascii="Cambria Math" w:hAnsi="Cambria Math" w:cs="Arial"/>
                  <w:sz w:val="24"/>
                  <w:szCs w:val="24"/>
                </w:rPr>
              </m:ctrlPr>
            </m:fPr>
            <m:num>
              <m:nary>
                <m:naryPr>
                  <m:chr m:val="∑"/>
                  <m:limLoc m:val="undOvr"/>
                  <m:ctrlPr>
                    <w:rPr>
                      <w:rFonts w:ascii="Cambria Math" w:hAnsi="Cambria Math" w:cs="Arial"/>
                      <w:sz w:val="24"/>
                      <w:szCs w:val="24"/>
                    </w:rPr>
                  </m:ctrlPr>
                </m:naryPr>
                <m:sub>
                  <m:r>
                    <m:rPr>
                      <m:sty m:val="p"/>
                    </m:rPr>
                    <w:rPr>
                      <w:rFonts w:ascii="Cambria Math" w:hAnsi="Cambria Math" w:cs="Arial"/>
                      <w:sz w:val="24"/>
                      <w:szCs w:val="24"/>
                    </w:rPr>
                    <m:t>i=1</m:t>
                  </m:r>
                </m:sub>
                <m:sup>
                  <m:r>
                    <m:rPr>
                      <m:sty m:val="p"/>
                    </m:rPr>
                    <w:rPr>
                      <w:rFonts w:ascii="Cambria Math" w:hAnsi="Cambria Math" w:cs="Arial"/>
                      <w:sz w:val="24"/>
                      <w:szCs w:val="24"/>
                    </w:rPr>
                    <m:t>n</m:t>
                  </m:r>
                </m:sup>
                <m:e>
                  <m:sSub>
                    <m:sSubPr>
                      <m:ctrlPr>
                        <w:rPr>
                          <w:rFonts w:ascii="Cambria Math" w:hAnsi="Cambria Math" w:cs="Arial"/>
                          <w:sz w:val="24"/>
                          <w:szCs w:val="24"/>
                        </w:rPr>
                      </m:ctrlPr>
                    </m:sSubPr>
                    <m:e>
                      <m:r>
                        <m:rPr>
                          <m:sty m:val="p"/>
                        </m:rPr>
                        <w:rPr>
                          <w:rFonts w:ascii="Cambria Math" w:hAnsi="Cambria Math" w:cs="Arial"/>
                          <w:sz w:val="24"/>
                          <w:szCs w:val="24"/>
                        </w:rPr>
                        <m:t>X</m:t>
                      </m:r>
                    </m:e>
                    <m:sub>
                      <m:r>
                        <m:rPr>
                          <m:sty m:val="p"/>
                        </m:rPr>
                        <w:rPr>
                          <w:rFonts w:ascii="Cambria Math" w:hAnsi="Cambria Math" w:cs="Arial"/>
                          <w:sz w:val="24"/>
                          <w:szCs w:val="24"/>
                        </w:rPr>
                        <m:t>i</m:t>
                      </m:r>
                    </m:sub>
                  </m:sSub>
                </m:e>
              </m:nary>
            </m:num>
            <m:den>
              <m:sSub>
                <m:sSubPr>
                  <m:ctrlPr>
                    <w:rPr>
                      <w:rFonts w:ascii="Cambria Math" w:hAnsi="Cambria Math" w:cs="Arial"/>
                      <w:sz w:val="24"/>
                      <w:szCs w:val="24"/>
                    </w:rPr>
                  </m:ctrlPr>
                </m:sSubPr>
                <m:e>
                  <m:r>
                    <w:rPr>
                      <w:rFonts w:ascii="Cambria Math" w:hAnsi="Cambria Math" w:cs="Arial"/>
                      <w:sz w:val="24"/>
                      <w:szCs w:val="24"/>
                    </w:rPr>
                    <m:t>n</m:t>
                  </m:r>
                </m:e>
                <m:sub>
                  <m:r>
                    <w:rPr>
                      <w:rFonts w:ascii="Cambria Math" w:hAnsi="Cambria Math" w:cs="Arial"/>
                      <w:sz w:val="24"/>
                      <w:szCs w:val="24"/>
                    </w:rPr>
                    <m:t>i</m:t>
                  </m:r>
                </m:sub>
              </m:sSub>
            </m:den>
          </m:f>
        </m:oMath>
      </m:oMathPara>
    </w:p>
    <w:p w14:paraId="6908DC71" w14:textId="1D6D89E4" w:rsidR="000658EF" w:rsidRPr="009C623D" w:rsidRDefault="000658EF" w:rsidP="000658EF">
      <w:pPr>
        <w:spacing w:after="120" w:line="312" w:lineRule="auto"/>
        <w:ind w:firstLine="567"/>
        <w:jc w:val="both"/>
        <w:rPr>
          <w:rFonts w:ascii="Arial" w:hAnsi="Arial" w:cs="Arial"/>
          <w:sz w:val="22"/>
          <w:szCs w:val="22"/>
        </w:rPr>
      </w:pPr>
      <w:r w:rsidRPr="009C623D">
        <w:rPr>
          <w:rFonts w:ascii="Arial" w:hAnsi="Arial" w:cs="Arial"/>
          <w:sz w:val="22"/>
          <w:szCs w:val="22"/>
        </w:rPr>
        <w:t>Trong đó: X</w:t>
      </w:r>
      <w:r w:rsidRPr="009C623D">
        <w:rPr>
          <w:rFonts w:ascii="Arial" w:hAnsi="Arial" w:cs="Arial"/>
          <w:sz w:val="22"/>
          <w:szCs w:val="22"/>
          <w:vertAlign w:val="subscript"/>
        </w:rPr>
        <w:t xml:space="preserve">tb </w:t>
      </w:r>
      <w:r w:rsidRPr="009C623D">
        <w:rPr>
          <w:rFonts w:ascii="Arial" w:hAnsi="Arial" w:cs="Arial"/>
          <w:sz w:val="22"/>
          <w:szCs w:val="22"/>
        </w:rPr>
        <w:t>là giá trị trung bình của đường kính gốc, chiều cao vút ngọn và đường kính tán của cây trồng trong ô tiêu chuẩn</w:t>
      </w:r>
    </w:p>
    <w:p w14:paraId="13FDD15E" w14:textId="6309E074" w:rsidR="000658EF" w:rsidRPr="009C623D" w:rsidRDefault="000658EF" w:rsidP="000658EF">
      <w:pPr>
        <w:spacing w:after="120" w:line="312" w:lineRule="auto"/>
        <w:jc w:val="both"/>
        <w:rPr>
          <w:rFonts w:ascii="Arial" w:hAnsi="Arial" w:cs="Arial"/>
          <w:sz w:val="22"/>
          <w:szCs w:val="22"/>
        </w:rPr>
      </w:pPr>
      <w:r w:rsidRPr="009C623D">
        <w:rPr>
          <w:rFonts w:ascii="Arial" w:hAnsi="Arial" w:cs="Arial"/>
          <w:sz w:val="22"/>
          <w:szCs w:val="22"/>
        </w:rPr>
        <w:tab/>
      </w:r>
      <w:r w:rsidRPr="009C623D">
        <w:rPr>
          <w:rFonts w:ascii="Arial" w:hAnsi="Arial" w:cs="Arial"/>
          <w:sz w:val="22"/>
          <w:szCs w:val="22"/>
        </w:rPr>
        <w:tab/>
        <w:t xml:space="preserve">   X</w:t>
      </w:r>
      <w:r w:rsidRPr="009C623D">
        <w:rPr>
          <w:rFonts w:ascii="Arial" w:hAnsi="Arial" w:cs="Arial"/>
          <w:sz w:val="22"/>
          <w:szCs w:val="22"/>
          <w:vertAlign w:val="subscript"/>
        </w:rPr>
        <w:t>i</w:t>
      </w:r>
      <w:r w:rsidRPr="009C623D">
        <w:rPr>
          <w:rFonts w:ascii="Arial" w:hAnsi="Arial" w:cs="Arial"/>
          <w:sz w:val="22"/>
          <w:szCs w:val="22"/>
        </w:rPr>
        <w:t xml:space="preserve"> là đường kính gốc, chiều cao vút ngọn và đường kính tán của cây thứ i (với đường kính tán lá là giá trị trung bình cộng của 2 trị số đo theo 2 chiều vuông góc với nhau)</w:t>
      </w:r>
    </w:p>
    <w:p w14:paraId="0B55AF5C" w14:textId="77777777" w:rsidR="000658EF" w:rsidRPr="009C623D" w:rsidRDefault="000658EF" w:rsidP="000658EF">
      <w:pPr>
        <w:spacing w:after="120" w:line="312" w:lineRule="auto"/>
        <w:jc w:val="both"/>
        <w:rPr>
          <w:rFonts w:ascii="Arial" w:hAnsi="Arial" w:cs="Arial"/>
          <w:sz w:val="22"/>
          <w:szCs w:val="22"/>
        </w:rPr>
      </w:pPr>
      <w:r w:rsidRPr="009C623D">
        <w:rPr>
          <w:rFonts w:ascii="Arial" w:hAnsi="Arial" w:cs="Arial"/>
          <w:sz w:val="22"/>
          <w:szCs w:val="22"/>
        </w:rPr>
        <w:tab/>
      </w:r>
      <w:r w:rsidRPr="009C623D">
        <w:rPr>
          <w:rFonts w:ascii="Arial" w:hAnsi="Arial" w:cs="Arial"/>
          <w:sz w:val="22"/>
          <w:szCs w:val="22"/>
        </w:rPr>
        <w:tab/>
        <w:t xml:space="preserve">  n</w:t>
      </w:r>
      <w:r w:rsidRPr="009C623D">
        <w:rPr>
          <w:rFonts w:ascii="Arial" w:hAnsi="Arial" w:cs="Arial"/>
          <w:sz w:val="22"/>
          <w:szCs w:val="22"/>
          <w:vertAlign w:val="subscript"/>
        </w:rPr>
        <w:t>i</w:t>
      </w:r>
      <w:r w:rsidRPr="009C623D">
        <w:rPr>
          <w:rFonts w:ascii="Arial" w:hAnsi="Arial" w:cs="Arial"/>
          <w:sz w:val="22"/>
          <w:szCs w:val="22"/>
        </w:rPr>
        <w:t xml:space="preserve"> là số cây trong ô tiêu chuẩn i (cây/ô)</w:t>
      </w:r>
    </w:p>
    <w:p w14:paraId="71351657" w14:textId="6CC59B65" w:rsidR="000658EF" w:rsidRPr="009C623D" w:rsidRDefault="000658EF" w:rsidP="000658EF">
      <w:pPr>
        <w:spacing w:after="120" w:line="312" w:lineRule="auto"/>
        <w:jc w:val="both"/>
        <w:rPr>
          <w:rFonts w:ascii="Arial" w:hAnsi="Arial" w:cs="Arial"/>
          <w:sz w:val="22"/>
          <w:szCs w:val="22"/>
        </w:rPr>
      </w:pPr>
      <w:r w:rsidRPr="009C623D">
        <w:rPr>
          <w:rFonts w:ascii="Arial" w:hAnsi="Arial" w:cs="Arial"/>
          <w:sz w:val="22"/>
          <w:szCs w:val="22"/>
        </w:rPr>
        <w:t>A</w:t>
      </w:r>
      <w:r w:rsidR="00AC667E" w:rsidRPr="009C623D">
        <w:rPr>
          <w:rFonts w:ascii="Arial" w:hAnsi="Arial" w:cs="Arial"/>
          <w:sz w:val="22"/>
          <w:szCs w:val="22"/>
        </w:rPr>
        <w:t>5</w:t>
      </w:r>
      <w:r w:rsidRPr="009C623D">
        <w:rPr>
          <w:rFonts w:ascii="Arial" w:hAnsi="Arial" w:cs="Arial"/>
          <w:sz w:val="22"/>
          <w:szCs w:val="22"/>
        </w:rPr>
        <w:t>.3 Xác định độ tàn che của cây gỗ</w:t>
      </w:r>
    </w:p>
    <w:p w14:paraId="1CA6F11B" w14:textId="77777777" w:rsidR="000658EF" w:rsidRPr="009C623D" w:rsidRDefault="000658EF" w:rsidP="00905497">
      <w:pPr>
        <w:spacing w:after="0"/>
        <w:jc w:val="center"/>
      </w:pPr>
      <m:oMathPara>
        <m:oMath>
          <m:r>
            <m:rPr>
              <m:sty m:val="p"/>
            </m:rPr>
            <w:rPr>
              <w:rFonts w:ascii="Cambria Math" w:hAnsi="Cambria Math" w:cs="Arial"/>
              <w:sz w:val="24"/>
              <w:szCs w:val="24"/>
            </w:rPr>
            <m:t xml:space="preserve">TC= </m:t>
          </m:r>
          <m:f>
            <m:fPr>
              <m:ctrlPr>
                <w:rPr>
                  <w:rFonts w:ascii="Cambria Math" w:hAnsi="Cambria Math" w:cs="Arial"/>
                  <w:sz w:val="24"/>
                  <w:szCs w:val="24"/>
                </w:rPr>
              </m:ctrlPr>
            </m:fPr>
            <m:num>
              <m:r>
                <w:rPr>
                  <w:rFonts w:ascii="Cambria Math" w:hAnsi="Cambria Math" w:cs="Arial"/>
                  <w:sz w:val="24"/>
                  <w:szCs w:val="24"/>
                </w:rPr>
                <m:t>πx</m:t>
              </m:r>
              <m:f>
                <m:fPr>
                  <m:ctrlPr>
                    <w:rPr>
                      <w:rFonts w:ascii="Cambria Math" w:hAnsi="Cambria Math" w:cs="Arial"/>
                      <w:i/>
                      <w:sz w:val="24"/>
                      <w:szCs w:val="24"/>
                    </w:rPr>
                  </m:ctrlPr>
                </m:fPr>
                <m:num>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hAnsi="Cambria Math" w:cs="Arial"/>
                          <w:sz w:val="24"/>
                          <w:szCs w:val="24"/>
                        </w:rPr>
                        <m:t>t</m:t>
                      </m:r>
                    </m:sub>
                    <m:sup>
                      <m:r>
                        <w:rPr>
                          <w:rFonts w:ascii="Cambria Math" w:hAnsi="Cambria Math" w:cs="Arial"/>
                          <w:sz w:val="24"/>
                          <w:szCs w:val="24"/>
                        </w:rPr>
                        <m:t>2</m:t>
                      </m:r>
                    </m:sup>
                  </m:sSubSup>
                </m:num>
                <m:den>
                  <m:r>
                    <w:rPr>
                      <w:rFonts w:ascii="Cambria Math" w:hAnsi="Cambria Math" w:cs="Arial"/>
                      <w:sz w:val="24"/>
                      <w:szCs w:val="24"/>
                    </w:rPr>
                    <m:t>4</m:t>
                  </m:r>
                </m:den>
              </m:f>
              <m:r>
                <w:rPr>
                  <w:rFonts w:ascii="Cambria Math" w:hAnsi="Cambria Math" w:cs="Arial"/>
                  <w:sz w:val="24"/>
                  <w:szCs w:val="24"/>
                </w:rPr>
                <m:t>x</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i</m:t>
                  </m:r>
                </m:sub>
              </m:sSub>
            </m:num>
            <m:den>
              <m:r>
                <w:rPr>
                  <w:rFonts w:ascii="Cambria Math" w:hAnsi="Cambria Math" w:cs="Arial"/>
                  <w:sz w:val="24"/>
                  <w:szCs w:val="24"/>
                </w:rPr>
                <m:t>S</m:t>
              </m:r>
            </m:den>
          </m:f>
        </m:oMath>
      </m:oMathPara>
    </w:p>
    <w:p w14:paraId="43F45E7E" w14:textId="4B7C690E" w:rsidR="000658EF" w:rsidRPr="009C623D" w:rsidRDefault="000658EF" w:rsidP="000658EF">
      <w:pPr>
        <w:spacing w:after="120" w:line="312" w:lineRule="auto"/>
        <w:jc w:val="both"/>
        <w:rPr>
          <w:rFonts w:ascii="Arial" w:hAnsi="Arial" w:cs="Arial"/>
          <w:sz w:val="22"/>
          <w:szCs w:val="22"/>
        </w:rPr>
      </w:pPr>
      <w:r w:rsidRPr="009C623D">
        <w:rPr>
          <w:rFonts w:ascii="Arial" w:hAnsi="Arial" w:cs="Arial"/>
          <w:sz w:val="22"/>
          <w:szCs w:val="22"/>
        </w:rPr>
        <w:t>Trong đó: D</w:t>
      </w:r>
      <w:r w:rsidRPr="009C623D">
        <w:rPr>
          <w:rFonts w:ascii="Arial" w:hAnsi="Arial" w:cs="Arial"/>
          <w:sz w:val="22"/>
          <w:szCs w:val="22"/>
          <w:vertAlign w:val="subscript"/>
        </w:rPr>
        <w:t>t</w:t>
      </w:r>
      <w:r w:rsidRPr="009C623D">
        <w:rPr>
          <w:rFonts w:ascii="Arial" w:hAnsi="Arial" w:cs="Arial"/>
          <w:sz w:val="22"/>
          <w:szCs w:val="22"/>
        </w:rPr>
        <w:t xml:space="preserve"> là đường kính tán lá trung bình của cây trồng trong ô tiêu chuẩn (cm)</w:t>
      </w:r>
    </w:p>
    <w:bookmarkEnd w:id="2"/>
    <w:p w14:paraId="460B1F5D" w14:textId="1AD7410C" w:rsidR="00C86828" w:rsidRPr="009C623D" w:rsidRDefault="00C86828" w:rsidP="00C86828">
      <w:pPr>
        <w:rPr>
          <w:rFonts w:ascii="Arial" w:hAnsi="Arial" w:cs="Arial"/>
          <w:sz w:val="22"/>
          <w:szCs w:val="22"/>
        </w:rPr>
      </w:pPr>
      <w:r w:rsidRPr="009C623D">
        <w:rPr>
          <w:rFonts w:ascii="Arial" w:hAnsi="Arial" w:cs="Arial"/>
          <w:sz w:val="22"/>
          <w:szCs w:val="22"/>
        </w:rPr>
        <w:t>A</w:t>
      </w:r>
      <w:r w:rsidR="00AC667E" w:rsidRPr="009C623D">
        <w:rPr>
          <w:rFonts w:ascii="Arial" w:hAnsi="Arial" w:cs="Arial"/>
          <w:sz w:val="22"/>
          <w:szCs w:val="22"/>
        </w:rPr>
        <w:t>5</w:t>
      </w:r>
      <w:r w:rsidRPr="009C623D">
        <w:rPr>
          <w:rFonts w:ascii="Arial" w:hAnsi="Arial" w:cs="Arial"/>
          <w:sz w:val="22"/>
          <w:szCs w:val="22"/>
        </w:rPr>
        <w:t>.</w:t>
      </w:r>
      <w:r w:rsidR="000658EF" w:rsidRPr="009C623D">
        <w:rPr>
          <w:rFonts w:ascii="Arial" w:hAnsi="Arial" w:cs="Arial"/>
          <w:sz w:val="22"/>
          <w:szCs w:val="22"/>
        </w:rPr>
        <w:t>4</w:t>
      </w:r>
      <w:r w:rsidRPr="009C623D">
        <w:rPr>
          <w:rFonts w:ascii="Arial" w:hAnsi="Arial" w:cs="Arial"/>
          <w:sz w:val="22"/>
          <w:szCs w:val="22"/>
        </w:rPr>
        <w:t xml:space="preserve"> Xác định tỷ lệ cây bị sâu, bệnh hại</w:t>
      </w:r>
    </w:p>
    <w:p w14:paraId="33BF05BB" w14:textId="77777777" w:rsidR="00C86828" w:rsidRPr="009C623D" w:rsidRDefault="00C86828" w:rsidP="00905497">
      <w:pPr>
        <w:spacing w:after="0"/>
        <w:ind w:firstLine="1418"/>
        <w:rPr>
          <w:rFonts w:ascii="Arial" w:hAnsi="Arial" w:cs="Arial"/>
          <w:sz w:val="22"/>
          <w:szCs w:val="22"/>
        </w:rPr>
      </w:pPr>
      <m:oMathPara>
        <m:oMath>
          <m:r>
            <m:rPr>
              <m:sty m:val="p"/>
            </m:rPr>
            <w:rPr>
              <w:rFonts w:ascii="Cambria Math" w:hAnsi="Cambria Math"/>
              <w:sz w:val="22"/>
              <w:szCs w:val="22"/>
            </w:rPr>
            <m:t xml:space="preserve">P </m:t>
          </m:r>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Nb</m:t>
                  </m:r>
                </m:num>
                <m:den>
                  <m:r>
                    <m:rPr>
                      <m:sty m:val="p"/>
                    </m:rPr>
                    <w:rPr>
                      <w:rFonts w:ascii="Cambria Math" w:hAnsi="Cambria Math"/>
                      <w:sz w:val="24"/>
                      <w:szCs w:val="24"/>
                    </w:rPr>
                    <m:t>Ndt</m:t>
                  </m:r>
                </m:den>
              </m:f>
            </m:e>
          </m:d>
          <m:r>
            <m:rPr>
              <m:sty m:val="p"/>
            </m:rPr>
            <w:rPr>
              <w:rFonts w:ascii="Cambria Math" w:hAnsi="Cambria Math"/>
              <w:sz w:val="24"/>
              <w:szCs w:val="24"/>
            </w:rPr>
            <m:t xml:space="preserve">x 100 </m:t>
          </m:r>
        </m:oMath>
      </m:oMathPara>
    </w:p>
    <w:p w14:paraId="5338A812" w14:textId="0D29D4CE" w:rsidR="00C86828" w:rsidRPr="009C623D" w:rsidRDefault="00C86828" w:rsidP="003F4182">
      <w:pPr>
        <w:ind w:firstLine="851"/>
        <w:rPr>
          <w:rFonts w:ascii="Arial" w:hAnsi="Arial" w:cs="Arial"/>
          <w:sz w:val="22"/>
          <w:szCs w:val="22"/>
        </w:rPr>
      </w:pPr>
      <w:r w:rsidRPr="009C623D">
        <w:rPr>
          <w:rFonts w:ascii="Arial" w:hAnsi="Arial" w:cs="Arial"/>
          <w:sz w:val="22"/>
          <w:szCs w:val="22"/>
        </w:rPr>
        <w:t xml:space="preserve"> Trong đó: </w:t>
      </w:r>
      <w:r w:rsidRPr="009C623D">
        <w:rPr>
          <w:rFonts w:ascii="Arial" w:hAnsi="Arial" w:cs="Arial"/>
          <w:sz w:val="22"/>
          <w:szCs w:val="22"/>
        </w:rPr>
        <w:tab/>
        <w:t>P là tỷ lệ cây rừng bị sâu, bệnh hại (%)</w:t>
      </w:r>
      <w:r w:rsidR="003F4182" w:rsidRPr="009C623D">
        <w:rPr>
          <w:rFonts w:ascii="Arial" w:hAnsi="Arial" w:cs="Arial"/>
          <w:sz w:val="22"/>
          <w:szCs w:val="22"/>
        </w:rPr>
        <w:t xml:space="preserve">; </w:t>
      </w:r>
      <w:r w:rsidRPr="009C623D">
        <w:rPr>
          <w:rFonts w:ascii="Arial" w:hAnsi="Arial" w:cs="Arial"/>
          <w:sz w:val="22"/>
          <w:szCs w:val="22"/>
        </w:rPr>
        <w:t xml:space="preserve">Nb là số cây bị sâu bệnh hại  </w:t>
      </w:r>
      <w:r w:rsidR="003F4182" w:rsidRPr="009C623D">
        <w:rPr>
          <w:rFonts w:ascii="Arial" w:hAnsi="Arial" w:cs="Arial"/>
          <w:sz w:val="22"/>
          <w:szCs w:val="22"/>
        </w:rPr>
        <w:tab/>
      </w:r>
      <w:r w:rsidR="003F4182" w:rsidRPr="009C623D">
        <w:rPr>
          <w:rFonts w:ascii="Arial" w:hAnsi="Arial" w:cs="Arial"/>
          <w:sz w:val="22"/>
          <w:szCs w:val="22"/>
        </w:rPr>
        <w:tab/>
      </w:r>
      <w:r w:rsidR="003F4182" w:rsidRPr="009C623D">
        <w:rPr>
          <w:rFonts w:ascii="Arial" w:hAnsi="Arial" w:cs="Arial"/>
          <w:sz w:val="22"/>
          <w:szCs w:val="22"/>
        </w:rPr>
        <w:tab/>
      </w:r>
      <w:r w:rsidRPr="009C623D">
        <w:rPr>
          <w:rFonts w:ascii="Arial" w:hAnsi="Arial" w:cs="Arial"/>
          <w:sz w:val="22"/>
          <w:szCs w:val="22"/>
        </w:rPr>
        <w:t>(cây)</w:t>
      </w:r>
      <w:r w:rsidR="003F4182" w:rsidRPr="009C623D">
        <w:rPr>
          <w:rFonts w:ascii="Arial" w:hAnsi="Arial" w:cs="Arial"/>
          <w:sz w:val="22"/>
          <w:szCs w:val="22"/>
        </w:rPr>
        <w:t xml:space="preserve">; </w:t>
      </w:r>
      <w:r w:rsidRPr="009C623D">
        <w:rPr>
          <w:rFonts w:ascii="Arial" w:hAnsi="Arial" w:cs="Arial"/>
          <w:sz w:val="22"/>
          <w:szCs w:val="22"/>
        </w:rPr>
        <w:t>Ndt là tổng số cây điều tra (cây).</w:t>
      </w:r>
    </w:p>
    <w:p w14:paraId="4650A864" w14:textId="3624345D" w:rsidR="00B902DB" w:rsidRPr="009C623D" w:rsidRDefault="00B902DB" w:rsidP="00B902DB">
      <w:pPr>
        <w:spacing w:after="120" w:line="312" w:lineRule="auto"/>
        <w:jc w:val="center"/>
        <w:rPr>
          <w:rFonts w:ascii="Arial" w:hAnsi="Arial" w:cs="Arial"/>
          <w:b/>
          <w:sz w:val="22"/>
          <w:szCs w:val="22"/>
          <w:lang w:val="it-IT"/>
        </w:rPr>
      </w:pPr>
      <w:r w:rsidRPr="009C623D">
        <w:rPr>
          <w:rFonts w:ascii="Arial" w:hAnsi="Arial" w:cs="Arial"/>
          <w:b/>
          <w:sz w:val="22"/>
          <w:szCs w:val="22"/>
          <w:lang w:val="it-IT"/>
        </w:rPr>
        <w:t>Thư mục tài liệu tham khảo</w:t>
      </w:r>
    </w:p>
    <w:p w14:paraId="23D878CE" w14:textId="77777777" w:rsidR="00EB134B" w:rsidRPr="009C623D" w:rsidRDefault="00EB134B" w:rsidP="00EB134B">
      <w:pPr>
        <w:spacing w:after="0" w:line="307" w:lineRule="auto"/>
        <w:ind w:firstLine="567"/>
        <w:jc w:val="both"/>
        <w:rPr>
          <w:rFonts w:ascii="Arial" w:hAnsi="Arial" w:cs="Arial"/>
          <w:sz w:val="22"/>
          <w:szCs w:val="22"/>
          <w:lang w:val="it-IT"/>
        </w:rPr>
      </w:pPr>
      <w:r w:rsidRPr="009C623D">
        <w:rPr>
          <w:rFonts w:ascii="Arial" w:hAnsi="Arial" w:cs="Arial"/>
          <w:sz w:val="22"/>
          <w:szCs w:val="22"/>
          <w:lang w:val="it-IT"/>
        </w:rPr>
        <w:t xml:space="preserve">[1] Quyết định số 46/2007/QĐ-BNN ngày 28/5/2007 của Bộ trưởng Bộ NN&amp;PTNT về việc Ban hành </w:t>
      </w:r>
      <w:r w:rsidRPr="009C623D">
        <w:rPr>
          <w:rFonts w:ascii="Arial" w:hAnsi="Arial" w:cs="Arial"/>
          <w:i/>
          <w:sz w:val="22"/>
          <w:szCs w:val="22"/>
          <w:lang w:val="it-IT"/>
        </w:rPr>
        <w:t>Quy định về việc xác định rừng trồng, rừng khoanh nuôi thành rừng.</w:t>
      </w:r>
    </w:p>
    <w:p w14:paraId="429F3926" w14:textId="69C0E7EF" w:rsidR="00EB134B" w:rsidRPr="009C623D" w:rsidRDefault="00EB134B" w:rsidP="00EB134B">
      <w:pPr>
        <w:spacing w:after="0" w:line="307" w:lineRule="auto"/>
        <w:ind w:firstLine="567"/>
        <w:jc w:val="both"/>
        <w:rPr>
          <w:rFonts w:ascii="Arial" w:hAnsi="Arial" w:cs="Arial"/>
          <w:sz w:val="22"/>
          <w:szCs w:val="22"/>
          <w:lang w:val="it-IT"/>
        </w:rPr>
      </w:pPr>
      <w:r w:rsidRPr="009C623D">
        <w:rPr>
          <w:rFonts w:ascii="Arial" w:hAnsi="Arial" w:cs="Arial"/>
          <w:sz w:val="22"/>
          <w:szCs w:val="22"/>
          <w:lang w:val="it-IT"/>
        </w:rPr>
        <w:t>[2] Thông tư 34/2009/TT-BNN&amp;PTNT ngày 10/6/2010 của Bộ trưởng Bộ NN&amp;PTNT quy định về tiêu chí phân loại rừng.</w:t>
      </w:r>
    </w:p>
    <w:p w14:paraId="288EAF71" w14:textId="561B2590" w:rsidR="007E0B35" w:rsidRPr="009C623D" w:rsidRDefault="007E0B35" w:rsidP="00EB134B">
      <w:pPr>
        <w:spacing w:after="0" w:line="307" w:lineRule="auto"/>
        <w:ind w:firstLine="567"/>
        <w:jc w:val="both"/>
        <w:rPr>
          <w:rFonts w:ascii="Arial" w:hAnsi="Arial" w:cs="Arial"/>
          <w:sz w:val="22"/>
          <w:szCs w:val="22"/>
          <w:lang w:val="it-IT"/>
        </w:rPr>
      </w:pPr>
      <w:r w:rsidRPr="009C623D">
        <w:rPr>
          <w:rFonts w:ascii="Arial" w:hAnsi="Arial" w:cs="Arial"/>
          <w:sz w:val="22"/>
          <w:szCs w:val="22"/>
          <w:lang w:val="it-IT"/>
        </w:rPr>
        <w:lastRenderedPageBreak/>
        <w:t xml:space="preserve">[3] Tiêu chuẩn Việt Nam TCVN 8761:2012 - </w:t>
      </w:r>
      <w:r w:rsidRPr="009C623D">
        <w:rPr>
          <w:rFonts w:ascii="Arial" w:hAnsi="Arial" w:cs="Arial"/>
          <w:i/>
          <w:sz w:val="22"/>
          <w:szCs w:val="22"/>
          <w:lang w:val="it-IT"/>
        </w:rPr>
        <w:t>Giống cây lâm nghiệp - Khảo nghiệm giá trị canh tác và sử dụng - Phương pháp khảo nghiệm</w:t>
      </w:r>
      <w:r w:rsidRPr="009C623D">
        <w:rPr>
          <w:rFonts w:ascii="Arial" w:hAnsi="Arial" w:cs="Arial"/>
          <w:sz w:val="22"/>
          <w:szCs w:val="22"/>
          <w:lang w:val="it-IT"/>
        </w:rPr>
        <w:t>. Phần 1: Nhóm loài cây lấy gỗ.</w:t>
      </w:r>
    </w:p>
    <w:p w14:paraId="71603720" w14:textId="04DE1560" w:rsidR="00EB134B" w:rsidRPr="009C623D" w:rsidRDefault="00EB134B" w:rsidP="00EB134B">
      <w:pPr>
        <w:spacing w:after="0" w:line="307" w:lineRule="auto"/>
        <w:ind w:firstLine="567"/>
        <w:jc w:val="both"/>
        <w:rPr>
          <w:rFonts w:ascii="Arial" w:hAnsi="Arial" w:cs="Arial"/>
          <w:i/>
          <w:sz w:val="22"/>
          <w:szCs w:val="22"/>
          <w:lang w:val="it-IT"/>
        </w:rPr>
      </w:pPr>
      <w:r w:rsidRPr="009C623D">
        <w:rPr>
          <w:rFonts w:ascii="Arial" w:hAnsi="Arial" w:cs="Arial"/>
          <w:sz w:val="22"/>
          <w:szCs w:val="22"/>
          <w:lang w:val="it-IT"/>
        </w:rPr>
        <w:t>[</w:t>
      </w:r>
      <w:r w:rsidR="007E0B35" w:rsidRPr="009C623D">
        <w:rPr>
          <w:rFonts w:ascii="Arial" w:hAnsi="Arial" w:cs="Arial"/>
          <w:sz w:val="22"/>
          <w:szCs w:val="22"/>
          <w:lang w:val="it-IT"/>
        </w:rPr>
        <w:t>4</w:t>
      </w:r>
      <w:r w:rsidRPr="009C623D">
        <w:rPr>
          <w:rFonts w:ascii="Arial" w:hAnsi="Arial" w:cs="Arial"/>
          <w:sz w:val="22"/>
          <w:szCs w:val="22"/>
          <w:lang w:val="it-IT"/>
        </w:rPr>
        <w:t xml:space="preserve">] Thông tư số 23/2016/TT-BNNPTNT ngày 30/6/2016 của Bộ trưởng Bộ NN&amp;PTNT về việc Ban hành Quy định về việc </w:t>
      </w:r>
      <w:r w:rsidRPr="009C623D">
        <w:rPr>
          <w:rFonts w:ascii="Arial" w:hAnsi="Arial" w:cs="Arial"/>
          <w:i/>
          <w:sz w:val="22"/>
          <w:szCs w:val="22"/>
          <w:lang w:val="it-IT"/>
        </w:rPr>
        <w:t>Hướng dẫn một số nội dung quản lý công trình lâm sinh.</w:t>
      </w:r>
    </w:p>
    <w:p w14:paraId="132FBC0A" w14:textId="34C8065E" w:rsidR="00EB134B" w:rsidRPr="009C623D" w:rsidRDefault="00EB134B" w:rsidP="00EB134B">
      <w:pPr>
        <w:spacing w:after="0" w:line="307" w:lineRule="auto"/>
        <w:ind w:firstLine="567"/>
        <w:jc w:val="both"/>
        <w:rPr>
          <w:rFonts w:ascii="Arial" w:hAnsi="Arial" w:cs="Arial"/>
          <w:i/>
          <w:sz w:val="22"/>
          <w:szCs w:val="22"/>
          <w:lang w:val="it-IT"/>
        </w:rPr>
      </w:pPr>
      <w:r w:rsidRPr="009C623D">
        <w:rPr>
          <w:rFonts w:ascii="Arial" w:hAnsi="Arial" w:cs="Arial"/>
          <w:sz w:val="22"/>
          <w:szCs w:val="22"/>
          <w:lang w:val="it-IT"/>
        </w:rPr>
        <w:t>[</w:t>
      </w:r>
      <w:r w:rsidR="007E0B35" w:rsidRPr="009C623D">
        <w:rPr>
          <w:rFonts w:ascii="Arial" w:hAnsi="Arial" w:cs="Arial"/>
          <w:sz w:val="22"/>
          <w:szCs w:val="22"/>
          <w:lang w:val="it-IT"/>
        </w:rPr>
        <w:t>5</w:t>
      </w:r>
      <w:r w:rsidRPr="009C623D">
        <w:rPr>
          <w:rFonts w:ascii="Arial" w:hAnsi="Arial" w:cs="Arial"/>
          <w:sz w:val="22"/>
          <w:szCs w:val="22"/>
          <w:lang w:val="it-IT"/>
        </w:rPr>
        <w:t>] Luật lâm nghiệp 2017, luật số 16/2017/QH.</w:t>
      </w:r>
    </w:p>
    <w:p w14:paraId="294D9763" w14:textId="7B8BC66D" w:rsidR="00EB134B" w:rsidRPr="009C623D" w:rsidRDefault="00EB134B" w:rsidP="00EB134B">
      <w:pPr>
        <w:spacing w:after="0" w:line="307" w:lineRule="auto"/>
        <w:ind w:firstLine="567"/>
        <w:jc w:val="both"/>
        <w:rPr>
          <w:rFonts w:ascii="Arial" w:hAnsi="Arial" w:cs="Arial"/>
          <w:sz w:val="22"/>
          <w:szCs w:val="22"/>
          <w:lang w:val="it-IT"/>
        </w:rPr>
      </w:pPr>
      <w:r w:rsidRPr="009C623D">
        <w:rPr>
          <w:rFonts w:ascii="Arial" w:hAnsi="Arial" w:cs="Arial"/>
          <w:sz w:val="22"/>
          <w:szCs w:val="22"/>
          <w:lang w:val="it-IT"/>
        </w:rPr>
        <w:t>[</w:t>
      </w:r>
      <w:r w:rsidR="007E0B35" w:rsidRPr="009C623D">
        <w:rPr>
          <w:rFonts w:ascii="Arial" w:hAnsi="Arial" w:cs="Arial"/>
          <w:sz w:val="22"/>
          <w:szCs w:val="22"/>
          <w:lang w:val="it-IT"/>
        </w:rPr>
        <w:t>6</w:t>
      </w:r>
      <w:r w:rsidRPr="009C623D">
        <w:rPr>
          <w:rFonts w:ascii="Arial" w:hAnsi="Arial" w:cs="Arial"/>
          <w:sz w:val="22"/>
          <w:szCs w:val="22"/>
          <w:lang w:val="it-IT"/>
        </w:rPr>
        <w:t xml:space="preserve">] Tiêu chuẩn ngành </w:t>
      </w:r>
      <w:r w:rsidRPr="009C623D">
        <w:rPr>
          <w:rFonts w:ascii="Arial" w:hAnsi="Arial" w:cs="Arial"/>
          <w:sz w:val="22"/>
          <w:szCs w:val="22"/>
          <w:lang w:val="nl-NL"/>
        </w:rPr>
        <w:t xml:space="preserve">04-TCN-66-2003: </w:t>
      </w:r>
      <w:r w:rsidRPr="009C623D">
        <w:rPr>
          <w:rFonts w:ascii="Arial" w:hAnsi="Arial" w:cs="Arial"/>
          <w:i/>
          <w:sz w:val="22"/>
          <w:szCs w:val="22"/>
          <w:lang w:val="nl-NL"/>
        </w:rPr>
        <w:t>Biểu điều tra kinh doanh rừng trồng của 14 loài cây chủ yếu</w:t>
      </w:r>
      <w:r w:rsidRPr="009C623D">
        <w:rPr>
          <w:rFonts w:ascii="Arial" w:hAnsi="Arial" w:cs="Arial"/>
          <w:sz w:val="22"/>
          <w:szCs w:val="22"/>
          <w:lang w:val="nl-NL"/>
        </w:rPr>
        <w:t>, Nhà xuất bản Nông nghiệp, Hà Nội</w:t>
      </w:r>
    </w:p>
    <w:p w14:paraId="77DC95ED" w14:textId="6BE03057" w:rsidR="00B902DB" w:rsidRPr="009C623D" w:rsidRDefault="00683A46" w:rsidP="000E14F2">
      <w:pPr>
        <w:spacing w:after="0" w:line="307" w:lineRule="auto"/>
        <w:ind w:firstLine="567"/>
        <w:jc w:val="both"/>
        <w:rPr>
          <w:rFonts w:ascii="Arial" w:hAnsi="Arial" w:cs="Arial"/>
          <w:sz w:val="22"/>
          <w:szCs w:val="22"/>
        </w:rPr>
      </w:pPr>
      <w:r w:rsidRPr="009C623D">
        <w:rPr>
          <w:rFonts w:ascii="Arial" w:hAnsi="Arial" w:cs="Arial"/>
          <w:sz w:val="22"/>
          <w:szCs w:val="22"/>
        </w:rPr>
        <w:t>[</w:t>
      </w:r>
      <w:r w:rsidR="007E0B35" w:rsidRPr="009C623D">
        <w:rPr>
          <w:rFonts w:ascii="Arial" w:hAnsi="Arial" w:cs="Arial"/>
          <w:sz w:val="22"/>
          <w:szCs w:val="22"/>
        </w:rPr>
        <w:t>7</w:t>
      </w:r>
      <w:r w:rsidRPr="009C623D">
        <w:rPr>
          <w:rFonts w:ascii="Arial" w:hAnsi="Arial" w:cs="Arial"/>
          <w:sz w:val="22"/>
          <w:szCs w:val="22"/>
        </w:rPr>
        <w:t>]</w:t>
      </w:r>
      <w:r w:rsidR="00B902DB" w:rsidRPr="009C623D">
        <w:rPr>
          <w:rFonts w:ascii="Arial" w:hAnsi="Arial" w:cs="Arial"/>
          <w:sz w:val="22"/>
          <w:szCs w:val="22"/>
        </w:rPr>
        <w:t xml:space="preserve"> Tiêu chuẩn ngành 04TCN 130</w:t>
      </w:r>
      <w:r w:rsidR="00881441" w:rsidRPr="009C623D">
        <w:rPr>
          <w:rFonts w:ascii="Arial" w:hAnsi="Arial" w:cs="Arial"/>
          <w:sz w:val="22"/>
          <w:szCs w:val="22"/>
        </w:rPr>
        <w:t>-</w:t>
      </w:r>
      <w:r w:rsidR="00B902DB" w:rsidRPr="009C623D">
        <w:rPr>
          <w:rFonts w:ascii="Arial" w:hAnsi="Arial" w:cs="Arial"/>
          <w:sz w:val="22"/>
          <w:szCs w:val="22"/>
        </w:rPr>
        <w:t xml:space="preserve">2006 </w:t>
      </w:r>
      <w:r w:rsidRPr="009C623D">
        <w:rPr>
          <w:rFonts w:ascii="Arial" w:hAnsi="Arial" w:cs="Arial"/>
          <w:sz w:val="22"/>
          <w:szCs w:val="22"/>
        </w:rPr>
        <w:t>về</w:t>
      </w:r>
      <w:r w:rsidR="00B902DB" w:rsidRPr="009C623D">
        <w:rPr>
          <w:rFonts w:ascii="Arial" w:hAnsi="Arial" w:cs="Arial"/>
          <w:sz w:val="22"/>
          <w:szCs w:val="22"/>
        </w:rPr>
        <w:t xml:space="preserve"> </w:t>
      </w:r>
      <w:r w:rsidR="00B902DB" w:rsidRPr="009C623D">
        <w:rPr>
          <w:rFonts w:ascii="Arial" w:hAnsi="Arial" w:cs="Arial"/>
          <w:i/>
          <w:sz w:val="22"/>
          <w:szCs w:val="22"/>
        </w:rPr>
        <w:t xml:space="preserve">Quy </w:t>
      </w:r>
      <w:r w:rsidR="00EB134B" w:rsidRPr="009C623D">
        <w:rPr>
          <w:rFonts w:ascii="Arial" w:hAnsi="Arial" w:cs="Arial"/>
          <w:i/>
          <w:sz w:val="22"/>
          <w:szCs w:val="22"/>
        </w:rPr>
        <w:t>phạm</w:t>
      </w:r>
      <w:r w:rsidR="00B902DB" w:rsidRPr="009C623D">
        <w:rPr>
          <w:rFonts w:ascii="Arial" w:hAnsi="Arial" w:cs="Arial"/>
          <w:i/>
          <w:sz w:val="22"/>
          <w:szCs w:val="22"/>
        </w:rPr>
        <w:t xml:space="preserve"> kỹ thuật trồng rừng Giổi xanh</w:t>
      </w:r>
      <w:r w:rsidR="00B902DB" w:rsidRPr="009C623D">
        <w:rPr>
          <w:rFonts w:ascii="Arial" w:hAnsi="Arial" w:cs="Arial"/>
          <w:sz w:val="22"/>
          <w:szCs w:val="22"/>
        </w:rPr>
        <w:t xml:space="preserve"> (</w:t>
      </w:r>
      <w:r w:rsidR="00B902DB" w:rsidRPr="009C623D">
        <w:rPr>
          <w:rFonts w:ascii="Arial" w:hAnsi="Arial" w:cs="Arial"/>
          <w:i/>
          <w:sz w:val="22"/>
          <w:szCs w:val="22"/>
        </w:rPr>
        <w:t>Michelia mediocris</w:t>
      </w:r>
      <w:r w:rsidRPr="009C623D">
        <w:rPr>
          <w:rFonts w:ascii="Arial" w:hAnsi="Arial" w:cs="Arial"/>
          <w:sz w:val="22"/>
          <w:szCs w:val="22"/>
        </w:rPr>
        <w:t xml:space="preserve"> Dandy) b</w:t>
      </w:r>
      <w:r w:rsidR="00B902DB" w:rsidRPr="009C623D">
        <w:rPr>
          <w:rFonts w:ascii="Arial" w:hAnsi="Arial" w:cs="Arial"/>
          <w:sz w:val="22"/>
          <w:szCs w:val="22"/>
        </w:rPr>
        <w:t xml:space="preserve">an hành kèm theo Quyết định số 4108 QĐ/BNN-KHCN  ngày 29 tháng 12 năm 2006 của Bộ </w:t>
      </w:r>
      <w:r w:rsidRPr="009C623D">
        <w:rPr>
          <w:rFonts w:ascii="Arial" w:hAnsi="Arial" w:cs="Arial"/>
          <w:sz w:val="22"/>
          <w:szCs w:val="22"/>
        </w:rPr>
        <w:t>trưởng Bộ NN&amp;PTNT.</w:t>
      </w:r>
    </w:p>
    <w:p w14:paraId="647091AB" w14:textId="5EC5823F" w:rsidR="00B902DB" w:rsidRPr="009C623D" w:rsidRDefault="00683A46" w:rsidP="000E14F2">
      <w:pPr>
        <w:spacing w:after="0" w:line="307" w:lineRule="auto"/>
        <w:ind w:firstLine="567"/>
        <w:jc w:val="both"/>
        <w:rPr>
          <w:rFonts w:ascii="Arial" w:hAnsi="Arial" w:cs="Arial"/>
          <w:sz w:val="22"/>
          <w:szCs w:val="22"/>
        </w:rPr>
      </w:pPr>
      <w:r w:rsidRPr="009C623D">
        <w:rPr>
          <w:rFonts w:ascii="Arial" w:hAnsi="Arial" w:cs="Arial"/>
          <w:sz w:val="22"/>
          <w:szCs w:val="22"/>
        </w:rPr>
        <w:t>[</w:t>
      </w:r>
      <w:r w:rsidR="007E0B35" w:rsidRPr="009C623D">
        <w:rPr>
          <w:rFonts w:ascii="Arial" w:hAnsi="Arial" w:cs="Arial"/>
          <w:sz w:val="22"/>
          <w:szCs w:val="22"/>
        </w:rPr>
        <w:t>8</w:t>
      </w:r>
      <w:r w:rsidRPr="009C623D">
        <w:rPr>
          <w:rFonts w:ascii="Arial" w:hAnsi="Arial" w:cs="Arial"/>
          <w:sz w:val="22"/>
          <w:szCs w:val="22"/>
        </w:rPr>
        <w:t xml:space="preserve">] </w:t>
      </w:r>
      <w:r w:rsidR="00B902DB" w:rsidRPr="009C623D">
        <w:rPr>
          <w:rFonts w:ascii="Arial" w:hAnsi="Arial" w:cs="Arial"/>
          <w:sz w:val="22"/>
          <w:szCs w:val="22"/>
        </w:rPr>
        <w:t>Tiêu chuẩn ngành 04TCN 144</w:t>
      </w:r>
      <w:r w:rsidR="00881441" w:rsidRPr="009C623D">
        <w:rPr>
          <w:rFonts w:ascii="Arial" w:hAnsi="Arial" w:cs="Arial"/>
          <w:sz w:val="22"/>
          <w:szCs w:val="22"/>
        </w:rPr>
        <w:t>-</w:t>
      </w:r>
      <w:r w:rsidR="00B902DB" w:rsidRPr="009C623D">
        <w:rPr>
          <w:rFonts w:ascii="Arial" w:hAnsi="Arial" w:cs="Arial"/>
          <w:sz w:val="22"/>
          <w:szCs w:val="22"/>
        </w:rPr>
        <w:t xml:space="preserve">2006 </w:t>
      </w:r>
      <w:r w:rsidRPr="009C623D">
        <w:rPr>
          <w:rFonts w:ascii="Arial" w:hAnsi="Arial" w:cs="Arial"/>
          <w:sz w:val="22"/>
          <w:szCs w:val="22"/>
        </w:rPr>
        <w:t>về</w:t>
      </w:r>
      <w:r w:rsidR="00B902DB" w:rsidRPr="009C623D">
        <w:rPr>
          <w:rFonts w:ascii="Arial" w:hAnsi="Arial" w:cs="Arial"/>
          <w:sz w:val="22"/>
          <w:szCs w:val="22"/>
        </w:rPr>
        <w:t xml:space="preserve"> </w:t>
      </w:r>
      <w:r w:rsidR="00B902DB" w:rsidRPr="009C623D">
        <w:rPr>
          <w:rFonts w:ascii="Arial" w:hAnsi="Arial" w:cs="Arial"/>
          <w:i/>
          <w:sz w:val="22"/>
          <w:szCs w:val="22"/>
        </w:rPr>
        <w:t xml:space="preserve">Quy trình kỹ thuật trồng rừng </w:t>
      </w:r>
      <w:r w:rsidR="00B902DB" w:rsidRPr="009C623D">
        <w:rPr>
          <w:rFonts w:ascii="Arial" w:hAnsi="Arial" w:cs="Arial"/>
          <w:sz w:val="22"/>
          <w:szCs w:val="22"/>
        </w:rPr>
        <w:t>Huỷnh (</w:t>
      </w:r>
      <w:r w:rsidR="00B902DB" w:rsidRPr="009C623D">
        <w:rPr>
          <w:rFonts w:ascii="Arial" w:hAnsi="Arial" w:cs="Arial"/>
          <w:i/>
          <w:sz w:val="22"/>
          <w:szCs w:val="22"/>
        </w:rPr>
        <w:t>Tarrietia javanica</w:t>
      </w:r>
      <w:r w:rsidRPr="009C623D">
        <w:rPr>
          <w:rFonts w:ascii="Arial" w:hAnsi="Arial" w:cs="Arial"/>
          <w:sz w:val="22"/>
          <w:szCs w:val="22"/>
        </w:rPr>
        <w:t xml:space="preserve"> Blumme) b</w:t>
      </w:r>
      <w:r w:rsidR="00B902DB" w:rsidRPr="009C623D">
        <w:rPr>
          <w:rFonts w:ascii="Arial" w:hAnsi="Arial" w:cs="Arial"/>
          <w:sz w:val="22"/>
          <w:szCs w:val="22"/>
        </w:rPr>
        <w:t>an hành kèm theo Quyết định số 4108 QĐ/BNN-KHCN ngày 29 tháng 12 năm 2006 của Bộ trưởng Bộ NN&amp;PTNT.</w:t>
      </w:r>
    </w:p>
    <w:p w14:paraId="711ACC14" w14:textId="1B4D4DCA" w:rsidR="00DE3A8B" w:rsidRDefault="00DE3A8B" w:rsidP="000E14F2">
      <w:pPr>
        <w:spacing w:after="0" w:line="307" w:lineRule="auto"/>
        <w:ind w:firstLine="567"/>
        <w:jc w:val="both"/>
        <w:rPr>
          <w:rFonts w:ascii="Arial" w:hAnsi="Arial" w:cs="Arial"/>
          <w:iCs/>
          <w:sz w:val="22"/>
          <w:szCs w:val="22"/>
        </w:rPr>
      </w:pPr>
      <w:r w:rsidRPr="009C623D">
        <w:rPr>
          <w:rFonts w:ascii="Arial" w:hAnsi="Arial" w:cs="Arial"/>
          <w:sz w:val="22"/>
          <w:szCs w:val="22"/>
        </w:rPr>
        <w:t>[</w:t>
      </w:r>
      <w:r w:rsidR="007E0B35" w:rsidRPr="009C623D">
        <w:rPr>
          <w:rFonts w:ascii="Arial" w:hAnsi="Arial" w:cs="Arial"/>
          <w:sz w:val="22"/>
          <w:szCs w:val="22"/>
        </w:rPr>
        <w:t>9</w:t>
      </w:r>
      <w:r w:rsidRPr="009C623D">
        <w:rPr>
          <w:rFonts w:ascii="Arial" w:hAnsi="Arial" w:cs="Arial"/>
          <w:sz w:val="22"/>
          <w:szCs w:val="22"/>
        </w:rPr>
        <w:t xml:space="preserve">] Tiêu chuẩn ngành 04-TCN-126-2006 về </w:t>
      </w:r>
      <w:r w:rsidRPr="009C623D">
        <w:rPr>
          <w:rFonts w:ascii="Arial" w:hAnsi="Arial" w:cs="Arial"/>
          <w:i/>
          <w:sz w:val="22"/>
          <w:szCs w:val="22"/>
        </w:rPr>
        <w:t>Hướng dẫn kỹ thuật trồng cây gỗ lá rộng dưới tán rừng trồng để cung cấp gỗ lớn</w:t>
      </w:r>
      <w:r w:rsidRPr="009C623D">
        <w:rPr>
          <w:rFonts w:ascii="Arial" w:hAnsi="Arial" w:cs="Arial"/>
          <w:sz w:val="22"/>
          <w:szCs w:val="22"/>
        </w:rPr>
        <w:t xml:space="preserve"> ban hành kèm theo quyết định số </w:t>
      </w:r>
      <w:r w:rsidRPr="009C623D">
        <w:rPr>
          <w:rFonts w:ascii="Arial" w:hAnsi="Arial" w:cs="Arial"/>
          <w:iCs/>
          <w:sz w:val="22"/>
          <w:szCs w:val="22"/>
        </w:rPr>
        <w:t xml:space="preserve">4018 QĐ/BNN-KHCN, ngày 29/12/2006 của </w:t>
      </w:r>
      <w:r w:rsidRPr="009C623D">
        <w:rPr>
          <w:rFonts w:ascii="Arial" w:hAnsi="Arial" w:cs="Arial"/>
          <w:sz w:val="22"/>
          <w:szCs w:val="22"/>
        </w:rPr>
        <w:t xml:space="preserve">Bộ trưởng </w:t>
      </w:r>
      <w:r w:rsidRPr="009C623D">
        <w:rPr>
          <w:rFonts w:ascii="Arial" w:hAnsi="Arial" w:cs="Arial"/>
          <w:iCs/>
          <w:sz w:val="22"/>
          <w:szCs w:val="22"/>
        </w:rPr>
        <w:t>Bộ NN&amp;PTNT</w:t>
      </w:r>
      <w:r w:rsidR="001522D5" w:rsidRPr="009C623D">
        <w:rPr>
          <w:rFonts w:ascii="Arial" w:hAnsi="Arial" w:cs="Arial"/>
          <w:iCs/>
          <w:sz w:val="22"/>
          <w:szCs w:val="22"/>
        </w:rPr>
        <w:t>.</w:t>
      </w:r>
    </w:p>
    <w:p w14:paraId="5AC3D4AC" w14:textId="77777777" w:rsidR="000010D5" w:rsidRPr="009C623D" w:rsidRDefault="000010D5" w:rsidP="000E14F2">
      <w:pPr>
        <w:spacing w:after="0" w:line="307" w:lineRule="auto"/>
        <w:ind w:firstLine="567"/>
        <w:jc w:val="both"/>
        <w:rPr>
          <w:rStyle w:val="st"/>
          <w:rFonts w:ascii="Arial" w:hAnsi="Arial" w:cs="Arial"/>
          <w:sz w:val="22"/>
          <w:szCs w:val="22"/>
        </w:rPr>
      </w:pPr>
    </w:p>
    <w:p w14:paraId="099252CA" w14:textId="74A037FE" w:rsidR="003F4182" w:rsidRPr="009C623D" w:rsidRDefault="007F4D85" w:rsidP="003F4182">
      <w:pPr>
        <w:jc w:val="center"/>
        <w:rPr>
          <w:rFonts w:ascii="Arial" w:hAnsi="Arial" w:cs="Arial"/>
          <w:sz w:val="22"/>
          <w:szCs w:val="22"/>
        </w:rPr>
      </w:pPr>
      <w:r w:rsidRPr="009C623D">
        <w:rPr>
          <w:rFonts w:ascii="Arial" w:hAnsi="Arial" w:cs="Arial"/>
          <w:noProof/>
          <w:sz w:val="22"/>
          <w:szCs w:val="22"/>
        </w:rPr>
        <mc:AlternateContent>
          <mc:Choice Requires="wps">
            <w:drawing>
              <wp:anchor distT="0" distB="0" distL="114300" distR="114300" simplePos="0" relativeHeight="251660288" behindDoc="0" locked="0" layoutInCell="1" allowOverlap="1" wp14:anchorId="4190F8E5" wp14:editId="7570E2F9">
                <wp:simplePos x="0" y="0"/>
                <wp:positionH relativeFrom="column">
                  <wp:posOffset>1613535</wp:posOffset>
                </wp:positionH>
                <wp:positionV relativeFrom="paragraph">
                  <wp:posOffset>114300</wp:posOffset>
                </wp:positionV>
                <wp:extent cx="26670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66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72E76" id="Straight Connector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05pt,9pt" to="337.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ou1wEAAA0EAAAOAAAAZHJzL2Uyb0RvYy54bWysU02P0zAQvSPxHyzfadJKW1DUdA9dLRe0&#10;VCxw9zrjxpK/NPY26b9n7LRpBQgJxMXy2PPezHseb+5Ha9gRMGrvWr5c1JyBk77T7tDyb18f333g&#10;LCbhOmG8g5afIPL77ds3myE0sPK9Nx0gIxIXmyG0vE8pNFUVZQ9WxIUP4OhSebQiUYiHqkMxELs1&#10;1aqu19XgsQvoJcRIpw/TJd8WfqVAps9KRUjMtJx6S2XFsr7ktdpuRHNAEXotz22If+jCCu2o6Ez1&#10;IJJgr6h/obJaoo9epYX0tvJKaQlFA6lZ1j+pee5FgKKFzIlhtin+P1r5dNwj013L7zhzwtITPScU&#10;+tAntvPOkYEe2V32aQixofSd2+M5imGPWfSo0DJldPhOI1BsIGFsLC6fZpdhTEzS4Wq9fl/X9Bjy&#10;cldNFJkqYEwfwVuWNy032mUDRCOOn2KispR6ScnHxuU1eqO7R21MCfLowM4gOwp69DQuc/OEu8mi&#10;KCOrLGkSUXbpZGBi/QKKTKFmJzllHK+cQkpw6cJrHGVnmKIOZmBd2v4j8JyfoVBG9W/AM6JU9i7N&#10;YKudx99Vv1qhpvyLA5PubMGL707leYs1NHPFufP/yEN9Gxf49RdvfwAAAP//AwBQSwMEFAAGAAgA&#10;AAAhADcg7IfdAAAACQEAAA8AAABkcnMvZG93bnJldi54bWxMj81OwzAQhO9IvIO1SNyokwpKFeJU&#10;CIkDUlX6wwFurr0kgXgdbKcNb89WHOC4M59mZ8rF6DpxwBBbTwrySQYCyXjbUq3gZfd4NQcRkyar&#10;O0+o4BsjLKrzs1IX1h9pg4dtqgWHUCy0gialvpAymgadjhPfI7H37oPTic9QSxv0kcNdJ6dZNpNO&#10;t8QfGt3jQ4Pmczs4Ba/509fa9B/r3bNZvoVlWq0wDUpdXoz3dyASjukPhlN9rg4Vd9r7gWwUnYLp&#10;zXXOKBtz3sTA7PYk7H8FWZXy/4LqBwAA//8DAFBLAQItABQABgAIAAAAIQC2gziS/gAAAOEBAAAT&#10;AAAAAAAAAAAAAAAAAAAAAABbQ29udGVudF9UeXBlc10ueG1sUEsBAi0AFAAGAAgAAAAhADj9If/W&#10;AAAAlAEAAAsAAAAAAAAAAAAAAAAALwEAAF9yZWxzLy5yZWxzUEsBAi0AFAAGAAgAAAAhABfBWi7X&#10;AQAADQQAAA4AAAAAAAAAAAAAAAAALgIAAGRycy9lMm9Eb2MueG1sUEsBAi0AFAAGAAgAAAAhADcg&#10;7IfdAAAACQEAAA8AAAAAAAAAAAAAAAAAMQQAAGRycy9kb3ducmV2LnhtbFBLBQYAAAAABAAEAPMA&#10;AAA7BQAAAAA=&#10;" strokecolor="black [3213]" strokeweight=".5pt">
                <v:stroke joinstyle="miter"/>
              </v:line>
            </w:pict>
          </mc:Fallback>
        </mc:AlternateContent>
      </w:r>
    </w:p>
    <w:p w14:paraId="18BBFC54" w14:textId="77777777" w:rsidR="00B902DB" w:rsidRPr="009C623D" w:rsidRDefault="00B902DB" w:rsidP="00B902DB">
      <w:pPr>
        <w:spacing w:after="120" w:line="312" w:lineRule="auto"/>
        <w:jc w:val="center"/>
        <w:rPr>
          <w:rFonts w:ascii="Arial" w:hAnsi="Arial" w:cs="Arial"/>
          <w:sz w:val="22"/>
          <w:szCs w:val="22"/>
          <w:lang w:val="it-IT"/>
        </w:rPr>
      </w:pPr>
      <w:bookmarkStart w:id="3" w:name="_GoBack"/>
      <w:bookmarkEnd w:id="3"/>
    </w:p>
    <w:sectPr w:rsidR="00B902DB" w:rsidRPr="009C623D" w:rsidSect="006D7D9C">
      <w:headerReference w:type="even" r:id="rId14"/>
      <w:headerReference w:type="default" r:id="rId15"/>
      <w:footerReference w:type="even" r:id="rId16"/>
      <w:footerReference w:type="default" r:id="rId17"/>
      <w:pgSz w:w="11907" w:h="16840" w:code="9"/>
      <w:pgMar w:top="1134" w:right="850"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A3B78" w14:textId="77777777" w:rsidR="00A02F96" w:rsidRDefault="00A02F96" w:rsidP="00645CAF">
      <w:pPr>
        <w:spacing w:after="0" w:line="240" w:lineRule="auto"/>
      </w:pPr>
      <w:r>
        <w:separator/>
      </w:r>
    </w:p>
  </w:endnote>
  <w:endnote w:type="continuationSeparator" w:id="0">
    <w:p w14:paraId="72098EA5" w14:textId="77777777" w:rsidR="00A02F96" w:rsidRDefault="00A02F96" w:rsidP="0064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nArial">
    <w:panose1 w:val="020B7200000000000000"/>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7E06B" w14:textId="35BA4278" w:rsidR="00A20BC2" w:rsidRDefault="00A20BC2">
    <w:pPr>
      <w:pStyle w:val="Footer"/>
    </w:pPr>
    <w:r>
      <w:fldChar w:fldCharType="begin"/>
    </w:r>
    <w:r>
      <w:instrText xml:space="preserve"> PAGE   \* MERGEFORMAT </w:instrText>
    </w:r>
    <w:r>
      <w:fldChar w:fldCharType="separate"/>
    </w:r>
    <w:r w:rsidR="006D7D9C">
      <w:rPr>
        <w:noProof/>
      </w:rPr>
      <w:t>6</w:t>
    </w:r>
    <w:r>
      <w:rPr>
        <w:noProof/>
      </w:rPr>
      <w:fldChar w:fldCharType="end"/>
    </w:r>
  </w:p>
  <w:p w14:paraId="12C941F7" w14:textId="77777777" w:rsidR="00A20BC2" w:rsidRDefault="00A20B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428DE" w14:textId="203F7F29" w:rsidR="00A20BC2" w:rsidRDefault="00A20BC2">
    <w:pPr>
      <w:pStyle w:val="Footer"/>
      <w:jc w:val="right"/>
    </w:pPr>
    <w:r>
      <w:fldChar w:fldCharType="begin"/>
    </w:r>
    <w:r>
      <w:instrText xml:space="preserve"> PAGE   \* MERGEFORMAT </w:instrText>
    </w:r>
    <w:r>
      <w:fldChar w:fldCharType="separate"/>
    </w:r>
    <w:r w:rsidR="006D7D9C">
      <w:rPr>
        <w:noProof/>
      </w:rPr>
      <w:t>7</w:t>
    </w:r>
    <w:r>
      <w:fldChar w:fldCharType="end"/>
    </w:r>
  </w:p>
  <w:p w14:paraId="53409720" w14:textId="77777777" w:rsidR="00A20BC2" w:rsidRDefault="00A20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91129" w14:textId="77777777" w:rsidR="00A02F96" w:rsidRDefault="00A02F96" w:rsidP="00645CAF">
      <w:pPr>
        <w:spacing w:after="0" w:line="240" w:lineRule="auto"/>
      </w:pPr>
      <w:r>
        <w:separator/>
      </w:r>
    </w:p>
  </w:footnote>
  <w:footnote w:type="continuationSeparator" w:id="0">
    <w:p w14:paraId="2F929AF5" w14:textId="77777777" w:rsidR="00A02F96" w:rsidRDefault="00A02F96" w:rsidP="00645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BE5C3" w14:textId="77777777" w:rsidR="000010D5" w:rsidRPr="004D3166" w:rsidRDefault="000010D5" w:rsidP="000010D5">
    <w:pPr>
      <w:pStyle w:val="Header"/>
      <w:jc w:val="right"/>
      <w:rPr>
        <w:rFonts w:ascii="Arial" w:hAnsi="Arial" w:cs="Arial"/>
        <w:b/>
        <w:sz w:val="24"/>
        <w:szCs w:val="24"/>
      </w:rPr>
    </w:pPr>
    <w:r w:rsidRPr="004D3166">
      <w:rPr>
        <w:rFonts w:ascii="Arial" w:hAnsi="Arial" w:cs="Arial"/>
        <w:b/>
        <w:sz w:val="24"/>
        <w:szCs w:val="24"/>
      </w:rPr>
      <w:t>TCVN</w:t>
    </w:r>
    <w:r>
      <w:rPr>
        <w:rFonts w:ascii="Arial" w:hAnsi="Arial" w:cs="Arial"/>
        <w:b/>
        <w:sz w:val="24"/>
        <w:szCs w:val="24"/>
      </w:rPr>
      <w:t xml:space="preserve"> 12509-2</w:t>
    </w:r>
    <w:r w:rsidRPr="004D3166">
      <w:rPr>
        <w:rFonts w:ascii="Arial" w:hAnsi="Arial" w:cs="Arial"/>
        <w:b/>
        <w:sz w:val="24"/>
        <w:szCs w:val="24"/>
      </w:rPr>
      <w:t>:201</w:t>
    </w:r>
    <w:r>
      <w:rPr>
        <w:rFonts w:ascii="Arial" w:hAnsi="Arial" w:cs="Arial"/>
        <w:b/>
        <w:sz w:val="24"/>
        <w:szCs w:val="24"/>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BF3B4" w14:textId="18A80B2C" w:rsidR="00A20BC2" w:rsidRPr="004D3166" w:rsidRDefault="00A20BC2" w:rsidP="000010D5">
    <w:pPr>
      <w:pStyle w:val="Header"/>
      <w:rPr>
        <w:rFonts w:ascii="Arial" w:hAnsi="Arial" w:cs="Arial"/>
        <w:b/>
        <w:sz w:val="24"/>
        <w:szCs w:val="24"/>
      </w:rPr>
    </w:pPr>
    <w:r w:rsidRPr="004D3166">
      <w:rPr>
        <w:rFonts w:ascii="Arial" w:hAnsi="Arial" w:cs="Arial"/>
        <w:b/>
        <w:sz w:val="24"/>
        <w:szCs w:val="24"/>
      </w:rPr>
      <w:t>TCVN</w:t>
    </w:r>
    <w:r w:rsidR="00C95B82">
      <w:rPr>
        <w:rFonts w:ascii="Arial" w:hAnsi="Arial" w:cs="Arial"/>
        <w:b/>
        <w:sz w:val="24"/>
        <w:szCs w:val="24"/>
      </w:rPr>
      <w:t xml:space="preserve"> 12509-2</w:t>
    </w:r>
    <w:r w:rsidRPr="004D3166">
      <w:rPr>
        <w:rFonts w:ascii="Arial" w:hAnsi="Arial" w:cs="Arial"/>
        <w:b/>
        <w:sz w:val="24"/>
        <w:szCs w:val="24"/>
      </w:rPr>
      <w:t>:201</w:t>
    </w:r>
    <w:r>
      <w:rPr>
        <w:rFonts w:ascii="Arial" w:hAnsi="Arial" w:cs="Arial"/>
        <w:b/>
        <w:sz w:val="24"/>
        <w:szCs w:val="24"/>
      </w:rPr>
      <w:t>8</w:t>
    </w:r>
  </w:p>
  <w:p w14:paraId="00D11A15" w14:textId="77777777" w:rsidR="00A20BC2" w:rsidRDefault="00A20B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C46"/>
    <w:multiLevelType w:val="multilevel"/>
    <w:tmpl w:val="646CE046"/>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cs=".VnTime"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VnTime"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VnTime"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
    <w:nsid w:val="08D63AAB"/>
    <w:multiLevelType w:val="hybridMultilevel"/>
    <w:tmpl w:val="96BAD70C"/>
    <w:lvl w:ilvl="0" w:tplc="61EAE8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1D4078"/>
    <w:multiLevelType w:val="hybridMultilevel"/>
    <w:tmpl w:val="EF321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E0B4C6C"/>
    <w:multiLevelType w:val="hybridMultilevel"/>
    <w:tmpl w:val="D9227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C2"/>
    <w:rsid w:val="00000FE8"/>
    <w:rsid w:val="000010D5"/>
    <w:rsid w:val="00001981"/>
    <w:rsid w:val="0000377F"/>
    <w:rsid w:val="00010902"/>
    <w:rsid w:val="00013658"/>
    <w:rsid w:val="0002076B"/>
    <w:rsid w:val="0002098B"/>
    <w:rsid w:val="00020F67"/>
    <w:rsid w:val="000218D1"/>
    <w:rsid w:val="00023A3C"/>
    <w:rsid w:val="00024C7B"/>
    <w:rsid w:val="00026001"/>
    <w:rsid w:val="00026E6A"/>
    <w:rsid w:val="00030266"/>
    <w:rsid w:val="00030C0B"/>
    <w:rsid w:val="00032B2B"/>
    <w:rsid w:val="0003485C"/>
    <w:rsid w:val="000360E2"/>
    <w:rsid w:val="00036913"/>
    <w:rsid w:val="00036EB1"/>
    <w:rsid w:val="000370DA"/>
    <w:rsid w:val="0004181F"/>
    <w:rsid w:val="000433B2"/>
    <w:rsid w:val="000438F0"/>
    <w:rsid w:val="000449DF"/>
    <w:rsid w:val="00046580"/>
    <w:rsid w:val="0004768C"/>
    <w:rsid w:val="00050DC5"/>
    <w:rsid w:val="00051988"/>
    <w:rsid w:val="000532E4"/>
    <w:rsid w:val="00053EE4"/>
    <w:rsid w:val="00055CEE"/>
    <w:rsid w:val="000560FC"/>
    <w:rsid w:val="0005787B"/>
    <w:rsid w:val="00057EEA"/>
    <w:rsid w:val="00061458"/>
    <w:rsid w:val="0006230F"/>
    <w:rsid w:val="000626FE"/>
    <w:rsid w:val="00062714"/>
    <w:rsid w:val="00063FFA"/>
    <w:rsid w:val="00064EBA"/>
    <w:rsid w:val="000658EF"/>
    <w:rsid w:val="00065FDA"/>
    <w:rsid w:val="0007045B"/>
    <w:rsid w:val="00070F9C"/>
    <w:rsid w:val="000713FD"/>
    <w:rsid w:val="00072282"/>
    <w:rsid w:val="000757EA"/>
    <w:rsid w:val="00076EB0"/>
    <w:rsid w:val="0007722B"/>
    <w:rsid w:val="00082BC3"/>
    <w:rsid w:val="00082C51"/>
    <w:rsid w:val="00086C09"/>
    <w:rsid w:val="00091374"/>
    <w:rsid w:val="000924B8"/>
    <w:rsid w:val="00092F3D"/>
    <w:rsid w:val="00094707"/>
    <w:rsid w:val="00094DED"/>
    <w:rsid w:val="00096FED"/>
    <w:rsid w:val="000A1685"/>
    <w:rsid w:val="000A173E"/>
    <w:rsid w:val="000A298C"/>
    <w:rsid w:val="000A468B"/>
    <w:rsid w:val="000A48EE"/>
    <w:rsid w:val="000A4CF4"/>
    <w:rsid w:val="000A57DA"/>
    <w:rsid w:val="000A642C"/>
    <w:rsid w:val="000A650D"/>
    <w:rsid w:val="000A66AB"/>
    <w:rsid w:val="000B1914"/>
    <w:rsid w:val="000B1C5A"/>
    <w:rsid w:val="000B515E"/>
    <w:rsid w:val="000C1FEA"/>
    <w:rsid w:val="000C27E0"/>
    <w:rsid w:val="000C291C"/>
    <w:rsid w:val="000C5C4B"/>
    <w:rsid w:val="000D0ECA"/>
    <w:rsid w:val="000D2F0B"/>
    <w:rsid w:val="000D3817"/>
    <w:rsid w:val="000D53ED"/>
    <w:rsid w:val="000D5985"/>
    <w:rsid w:val="000D6D02"/>
    <w:rsid w:val="000D6F5F"/>
    <w:rsid w:val="000D7EA9"/>
    <w:rsid w:val="000E0126"/>
    <w:rsid w:val="000E03EB"/>
    <w:rsid w:val="000E0864"/>
    <w:rsid w:val="000E14F2"/>
    <w:rsid w:val="000E3D59"/>
    <w:rsid w:val="000E50A8"/>
    <w:rsid w:val="000E5602"/>
    <w:rsid w:val="000E6128"/>
    <w:rsid w:val="000E62C8"/>
    <w:rsid w:val="000E6366"/>
    <w:rsid w:val="000E74B6"/>
    <w:rsid w:val="000F010C"/>
    <w:rsid w:val="000F241A"/>
    <w:rsid w:val="000F2C13"/>
    <w:rsid w:val="000F31C4"/>
    <w:rsid w:val="000F5196"/>
    <w:rsid w:val="000F5B70"/>
    <w:rsid w:val="001011B0"/>
    <w:rsid w:val="00101869"/>
    <w:rsid w:val="00101E75"/>
    <w:rsid w:val="001046A8"/>
    <w:rsid w:val="00105356"/>
    <w:rsid w:val="001067EA"/>
    <w:rsid w:val="0010787E"/>
    <w:rsid w:val="001175E0"/>
    <w:rsid w:val="0012043F"/>
    <w:rsid w:val="00121A42"/>
    <w:rsid w:val="00122510"/>
    <w:rsid w:val="00123E7E"/>
    <w:rsid w:val="00123F8F"/>
    <w:rsid w:val="00126F22"/>
    <w:rsid w:val="001301D0"/>
    <w:rsid w:val="00130387"/>
    <w:rsid w:val="00130852"/>
    <w:rsid w:val="001326E4"/>
    <w:rsid w:val="0013332D"/>
    <w:rsid w:val="00134298"/>
    <w:rsid w:val="00135912"/>
    <w:rsid w:val="00136C5B"/>
    <w:rsid w:val="00137638"/>
    <w:rsid w:val="00140514"/>
    <w:rsid w:val="00142A7F"/>
    <w:rsid w:val="00143938"/>
    <w:rsid w:val="00144936"/>
    <w:rsid w:val="00147489"/>
    <w:rsid w:val="00150099"/>
    <w:rsid w:val="001518E5"/>
    <w:rsid w:val="001522D5"/>
    <w:rsid w:val="001539B5"/>
    <w:rsid w:val="00155B85"/>
    <w:rsid w:val="00157653"/>
    <w:rsid w:val="00160F3D"/>
    <w:rsid w:val="00162D11"/>
    <w:rsid w:val="00163712"/>
    <w:rsid w:val="00163C36"/>
    <w:rsid w:val="001642D8"/>
    <w:rsid w:val="00164F46"/>
    <w:rsid w:val="001666E1"/>
    <w:rsid w:val="00170A4D"/>
    <w:rsid w:val="0017192E"/>
    <w:rsid w:val="00172847"/>
    <w:rsid w:val="00172E91"/>
    <w:rsid w:val="0017483D"/>
    <w:rsid w:val="0017656A"/>
    <w:rsid w:val="0018142D"/>
    <w:rsid w:val="00184503"/>
    <w:rsid w:val="001860FF"/>
    <w:rsid w:val="00186D6F"/>
    <w:rsid w:val="0018786B"/>
    <w:rsid w:val="00191101"/>
    <w:rsid w:val="001938A1"/>
    <w:rsid w:val="0019461B"/>
    <w:rsid w:val="00195916"/>
    <w:rsid w:val="00196C2F"/>
    <w:rsid w:val="001972BC"/>
    <w:rsid w:val="001A304D"/>
    <w:rsid w:val="001A5172"/>
    <w:rsid w:val="001A5174"/>
    <w:rsid w:val="001A53E5"/>
    <w:rsid w:val="001A6854"/>
    <w:rsid w:val="001A6990"/>
    <w:rsid w:val="001A72F4"/>
    <w:rsid w:val="001B0E6E"/>
    <w:rsid w:val="001B411D"/>
    <w:rsid w:val="001C0F4C"/>
    <w:rsid w:val="001C3A07"/>
    <w:rsid w:val="001C4FC6"/>
    <w:rsid w:val="001C5C63"/>
    <w:rsid w:val="001C7207"/>
    <w:rsid w:val="001D037D"/>
    <w:rsid w:val="001D04ED"/>
    <w:rsid w:val="001D0B6B"/>
    <w:rsid w:val="001D0CD6"/>
    <w:rsid w:val="001D3BF8"/>
    <w:rsid w:val="001D7409"/>
    <w:rsid w:val="001E2B93"/>
    <w:rsid w:val="001E4669"/>
    <w:rsid w:val="001E4F58"/>
    <w:rsid w:val="001E538C"/>
    <w:rsid w:val="001E6262"/>
    <w:rsid w:val="001E66A3"/>
    <w:rsid w:val="001F4BAD"/>
    <w:rsid w:val="001F4EB5"/>
    <w:rsid w:val="001F5CDE"/>
    <w:rsid w:val="001F66E8"/>
    <w:rsid w:val="00201037"/>
    <w:rsid w:val="0020267A"/>
    <w:rsid w:val="002026E9"/>
    <w:rsid w:val="00202DA0"/>
    <w:rsid w:val="0020646B"/>
    <w:rsid w:val="002072DD"/>
    <w:rsid w:val="00210A45"/>
    <w:rsid w:val="00211C47"/>
    <w:rsid w:val="00212BA6"/>
    <w:rsid w:val="00213847"/>
    <w:rsid w:val="00213AE1"/>
    <w:rsid w:val="002145AF"/>
    <w:rsid w:val="002156F5"/>
    <w:rsid w:val="00215B1F"/>
    <w:rsid w:val="00216219"/>
    <w:rsid w:val="00217234"/>
    <w:rsid w:val="00220E1F"/>
    <w:rsid w:val="00222F6F"/>
    <w:rsid w:val="00223980"/>
    <w:rsid w:val="002246C8"/>
    <w:rsid w:val="002275FC"/>
    <w:rsid w:val="00231784"/>
    <w:rsid w:val="00236915"/>
    <w:rsid w:val="00240AD6"/>
    <w:rsid w:val="00241152"/>
    <w:rsid w:val="00242073"/>
    <w:rsid w:val="002432E1"/>
    <w:rsid w:val="00244E45"/>
    <w:rsid w:val="00246E92"/>
    <w:rsid w:val="00247853"/>
    <w:rsid w:val="00247CD9"/>
    <w:rsid w:val="002513FF"/>
    <w:rsid w:val="00251F87"/>
    <w:rsid w:val="002530CD"/>
    <w:rsid w:val="00253E4B"/>
    <w:rsid w:val="00254866"/>
    <w:rsid w:val="00256DFA"/>
    <w:rsid w:val="00257E08"/>
    <w:rsid w:val="00260FCC"/>
    <w:rsid w:val="00261C46"/>
    <w:rsid w:val="002634EA"/>
    <w:rsid w:val="00265DB4"/>
    <w:rsid w:val="00266CBC"/>
    <w:rsid w:val="00266E3A"/>
    <w:rsid w:val="002708C7"/>
    <w:rsid w:val="00272C1C"/>
    <w:rsid w:val="00273E7F"/>
    <w:rsid w:val="0027443E"/>
    <w:rsid w:val="002744A4"/>
    <w:rsid w:val="00277A9D"/>
    <w:rsid w:val="00277D29"/>
    <w:rsid w:val="00280377"/>
    <w:rsid w:val="002811E2"/>
    <w:rsid w:val="002823D5"/>
    <w:rsid w:val="00282690"/>
    <w:rsid w:val="00282773"/>
    <w:rsid w:val="00282882"/>
    <w:rsid w:val="002828C9"/>
    <w:rsid w:val="00283D91"/>
    <w:rsid w:val="0028501C"/>
    <w:rsid w:val="002853AC"/>
    <w:rsid w:val="00285E3B"/>
    <w:rsid w:val="002860B8"/>
    <w:rsid w:val="002868E7"/>
    <w:rsid w:val="0029052A"/>
    <w:rsid w:val="00290D26"/>
    <w:rsid w:val="00291A25"/>
    <w:rsid w:val="00291F33"/>
    <w:rsid w:val="00295D37"/>
    <w:rsid w:val="002964A9"/>
    <w:rsid w:val="002A1F85"/>
    <w:rsid w:val="002A66E7"/>
    <w:rsid w:val="002A7B4D"/>
    <w:rsid w:val="002B13E3"/>
    <w:rsid w:val="002B18F9"/>
    <w:rsid w:val="002B19F5"/>
    <w:rsid w:val="002B2EDE"/>
    <w:rsid w:val="002B31F2"/>
    <w:rsid w:val="002B41C8"/>
    <w:rsid w:val="002B455C"/>
    <w:rsid w:val="002C0E35"/>
    <w:rsid w:val="002C15EA"/>
    <w:rsid w:val="002C1F09"/>
    <w:rsid w:val="002C25D0"/>
    <w:rsid w:val="002C4E2C"/>
    <w:rsid w:val="002C64AF"/>
    <w:rsid w:val="002C70A2"/>
    <w:rsid w:val="002D02B7"/>
    <w:rsid w:val="002D03B7"/>
    <w:rsid w:val="002D5626"/>
    <w:rsid w:val="002D7FE1"/>
    <w:rsid w:val="002E291F"/>
    <w:rsid w:val="002E485F"/>
    <w:rsid w:val="002E5454"/>
    <w:rsid w:val="002E5FC2"/>
    <w:rsid w:val="002E62FA"/>
    <w:rsid w:val="002E66EF"/>
    <w:rsid w:val="002F0929"/>
    <w:rsid w:val="002F32F4"/>
    <w:rsid w:val="002F3852"/>
    <w:rsid w:val="002F4BD6"/>
    <w:rsid w:val="002F6A34"/>
    <w:rsid w:val="002F6E33"/>
    <w:rsid w:val="002F6F29"/>
    <w:rsid w:val="002F789B"/>
    <w:rsid w:val="00300FAF"/>
    <w:rsid w:val="003059EB"/>
    <w:rsid w:val="00306884"/>
    <w:rsid w:val="00306B11"/>
    <w:rsid w:val="003114EE"/>
    <w:rsid w:val="00311DF5"/>
    <w:rsid w:val="00312C5B"/>
    <w:rsid w:val="003130F2"/>
    <w:rsid w:val="003156BE"/>
    <w:rsid w:val="003206F6"/>
    <w:rsid w:val="003220CC"/>
    <w:rsid w:val="00323645"/>
    <w:rsid w:val="00326560"/>
    <w:rsid w:val="003276E8"/>
    <w:rsid w:val="00327747"/>
    <w:rsid w:val="00332B62"/>
    <w:rsid w:val="003361FE"/>
    <w:rsid w:val="0033678D"/>
    <w:rsid w:val="00337E0F"/>
    <w:rsid w:val="003429A0"/>
    <w:rsid w:val="003431B1"/>
    <w:rsid w:val="00343E3B"/>
    <w:rsid w:val="00343FF1"/>
    <w:rsid w:val="00344EFB"/>
    <w:rsid w:val="0034569B"/>
    <w:rsid w:val="003520FD"/>
    <w:rsid w:val="0035554C"/>
    <w:rsid w:val="003600B8"/>
    <w:rsid w:val="00361155"/>
    <w:rsid w:val="00361BB5"/>
    <w:rsid w:val="003625BE"/>
    <w:rsid w:val="00362606"/>
    <w:rsid w:val="003636FC"/>
    <w:rsid w:val="00365615"/>
    <w:rsid w:val="00365B6D"/>
    <w:rsid w:val="00366544"/>
    <w:rsid w:val="003669A9"/>
    <w:rsid w:val="00366CFD"/>
    <w:rsid w:val="003748A0"/>
    <w:rsid w:val="0037559B"/>
    <w:rsid w:val="00380972"/>
    <w:rsid w:val="0038215D"/>
    <w:rsid w:val="00382715"/>
    <w:rsid w:val="00383B38"/>
    <w:rsid w:val="00383BAA"/>
    <w:rsid w:val="00386DA3"/>
    <w:rsid w:val="00387D27"/>
    <w:rsid w:val="00395F7F"/>
    <w:rsid w:val="003A087A"/>
    <w:rsid w:val="003A09A9"/>
    <w:rsid w:val="003A15E5"/>
    <w:rsid w:val="003A61BF"/>
    <w:rsid w:val="003A68E3"/>
    <w:rsid w:val="003B351E"/>
    <w:rsid w:val="003B5241"/>
    <w:rsid w:val="003B64CD"/>
    <w:rsid w:val="003B6F9B"/>
    <w:rsid w:val="003B7C8B"/>
    <w:rsid w:val="003C0B36"/>
    <w:rsid w:val="003C1E48"/>
    <w:rsid w:val="003C2856"/>
    <w:rsid w:val="003C3D20"/>
    <w:rsid w:val="003C4735"/>
    <w:rsid w:val="003C53DB"/>
    <w:rsid w:val="003C6D0B"/>
    <w:rsid w:val="003D07B1"/>
    <w:rsid w:val="003D2A8F"/>
    <w:rsid w:val="003D3B4C"/>
    <w:rsid w:val="003D58C9"/>
    <w:rsid w:val="003D5A37"/>
    <w:rsid w:val="003E0283"/>
    <w:rsid w:val="003E23E0"/>
    <w:rsid w:val="003E509C"/>
    <w:rsid w:val="003E527F"/>
    <w:rsid w:val="003E60F6"/>
    <w:rsid w:val="003F164F"/>
    <w:rsid w:val="003F31FE"/>
    <w:rsid w:val="003F4182"/>
    <w:rsid w:val="00400594"/>
    <w:rsid w:val="00400E01"/>
    <w:rsid w:val="004039BE"/>
    <w:rsid w:val="00403BA7"/>
    <w:rsid w:val="00406CC6"/>
    <w:rsid w:val="00410E56"/>
    <w:rsid w:val="00412939"/>
    <w:rsid w:val="004133F6"/>
    <w:rsid w:val="00413B91"/>
    <w:rsid w:val="004140DC"/>
    <w:rsid w:val="00416F2B"/>
    <w:rsid w:val="00416F2F"/>
    <w:rsid w:val="00423180"/>
    <w:rsid w:val="004243D8"/>
    <w:rsid w:val="00425BF6"/>
    <w:rsid w:val="00426156"/>
    <w:rsid w:val="004263CE"/>
    <w:rsid w:val="004267A6"/>
    <w:rsid w:val="0042716E"/>
    <w:rsid w:val="0042759D"/>
    <w:rsid w:val="00433896"/>
    <w:rsid w:val="00433F9B"/>
    <w:rsid w:val="004346CE"/>
    <w:rsid w:val="0043573A"/>
    <w:rsid w:val="004444CB"/>
    <w:rsid w:val="00444789"/>
    <w:rsid w:val="00447078"/>
    <w:rsid w:val="00451B7D"/>
    <w:rsid w:val="00453AB9"/>
    <w:rsid w:val="004551F2"/>
    <w:rsid w:val="00455262"/>
    <w:rsid w:val="00455AB2"/>
    <w:rsid w:val="00457E60"/>
    <w:rsid w:val="00461064"/>
    <w:rsid w:val="004610CE"/>
    <w:rsid w:val="00461E17"/>
    <w:rsid w:val="004622FD"/>
    <w:rsid w:val="00462C3C"/>
    <w:rsid w:val="00463141"/>
    <w:rsid w:val="00464109"/>
    <w:rsid w:val="00464C54"/>
    <w:rsid w:val="00464C9D"/>
    <w:rsid w:val="00464ED6"/>
    <w:rsid w:val="00465CC5"/>
    <w:rsid w:val="00466AFE"/>
    <w:rsid w:val="00467688"/>
    <w:rsid w:val="00471870"/>
    <w:rsid w:val="00474052"/>
    <w:rsid w:val="00474518"/>
    <w:rsid w:val="004755D2"/>
    <w:rsid w:val="0047733F"/>
    <w:rsid w:val="00481E8C"/>
    <w:rsid w:val="00494110"/>
    <w:rsid w:val="0049792D"/>
    <w:rsid w:val="004A0557"/>
    <w:rsid w:val="004A2177"/>
    <w:rsid w:val="004B1E0B"/>
    <w:rsid w:val="004B215A"/>
    <w:rsid w:val="004B31CA"/>
    <w:rsid w:val="004B4DFA"/>
    <w:rsid w:val="004B6CB4"/>
    <w:rsid w:val="004B7B52"/>
    <w:rsid w:val="004C153C"/>
    <w:rsid w:val="004C1B05"/>
    <w:rsid w:val="004C3D23"/>
    <w:rsid w:val="004C4A56"/>
    <w:rsid w:val="004C5157"/>
    <w:rsid w:val="004C5188"/>
    <w:rsid w:val="004C5EC0"/>
    <w:rsid w:val="004C7687"/>
    <w:rsid w:val="004D1084"/>
    <w:rsid w:val="004D21BA"/>
    <w:rsid w:val="004D259B"/>
    <w:rsid w:val="004D25A6"/>
    <w:rsid w:val="004D2E2C"/>
    <w:rsid w:val="004D3166"/>
    <w:rsid w:val="004D4056"/>
    <w:rsid w:val="004D485D"/>
    <w:rsid w:val="004D4C2F"/>
    <w:rsid w:val="004D7F6F"/>
    <w:rsid w:val="004E12B4"/>
    <w:rsid w:val="004E2580"/>
    <w:rsid w:val="004E3B6E"/>
    <w:rsid w:val="004E4C60"/>
    <w:rsid w:val="004F1DB9"/>
    <w:rsid w:val="004F3335"/>
    <w:rsid w:val="004F3FBC"/>
    <w:rsid w:val="004F41A8"/>
    <w:rsid w:val="004F4821"/>
    <w:rsid w:val="004F5632"/>
    <w:rsid w:val="00500522"/>
    <w:rsid w:val="00502FC7"/>
    <w:rsid w:val="00506B29"/>
    <w:rsid w:val="005071D3"/>
    <w:rsid w:val="00510BB7"/>
    <w:rsid w:val="0051111A"/>
    <w:rsid w:val="00511652"/>
    <w:rsid w:val="005159F0"/>
    <w:rsid w:val="00522BE1"/>
    <w:rsid w:val="00523C76"/>
    <w:rsid w:val="005300B4"/>
    <w:rsid w:val="005340FF"/>
    <w:rsid w:val="005373DB"/>
    <w:rsid w:val="005373F2"/>
    <w:rsid w:val="00540FA9"/>
    <w:rsid w:val="00541EC8"/>
    <w:rsid w:val="00544723"/>
    <w:rsid w:val="005474FA"/>
    <w:rsid w:val="005479D0"/>
    <w:rsid w:val="00550DB7"/>
    <w:rsid w:val="00556265"/>
    <w:rsid w:val="005575CB"/>
    <w:rsid w:val="00561CEF"/>
    <w:rsid w:val="00564A2A"/>
    <w:rsid w:val="00564BDD"/>
    <w:rsid w:val="00565CB5"/>
    <w:rsid w:val="00571ABA"/>
    <w:rsid w:val="005732B8"/>
    <w:rsid w:val="00573605"/>
    <w:rsid w:val="005747E0"/>
    <w:rsid w:val="005753CF"/>
    <w:rsid w:val="005772EE"/>
    <w:rsid w:val="005777A7"/>
    <w:rsid w:val="00581D71"/>
    <w:rsid w:val="00582A05"/>
    <w:rsid w:val="00582B86"/>
    <w:rsid w:val="00582BA1"/>
    <w:rsid w:val="00586FA5"/>
    <w:rsid w:val="0058772A"/>
    <w:rsid w:val="00592CC6"/>
    <w:rsid w:val="005947DF"/>
    <w:rsid w:val="005970CA"/>
    <w:rsid w:val="00597394"/>
    <w:rsid w:val="005A0263"/>
    <w:rsid w:val="005A0981"/>
    <w:rsid w:val="005A3C47"/>
    <w:rsid w:val="005A533E"/>
    <w:rsid w:val="005A619F"/>
    <w:rsid w:val="005B0025"/>
    <w:rsid w:val="005B1368"/>
    <w:rsid w:val="005B1F01"/>
    <w:rsid w:val="005B3773"/>
    <w:rsid w:val="005B3F2D"/>
    <w:rsid w:val="005B43C7"/>
    <w:rsid w:val="005B6D81"/>
    <w:rsid w:val="005B6DAC"/>
    <w:rsid w:val="005C1383"/>
    <w:rsid w:val="005C3E1B"/>
    <w:rsid w:val="005D2CB9"/>
    <w:rsid w:val="005D2F10"/>
    <w:rsid w:val="005D404F"/>
    <w:rsid w:val="005D554C"/>
    <w:rsid w:val="005D61A9"/>
    <w:rsid w:val="005D7FA1"/>
    <w:rsid w:val="005E09AD"/>
    <w:rsid w:val="005E0A60"/>
    <w:rsid w:val="005E23AC"/>
    <w:rsid w:val="005E28AE"/>
    <w:rsid w:val="005E2D91"/>
    <w:rsid w:val="005E3032"/>
    <w:rsid w:val="005E6636"/>
    <w:rsid w:val="005E7238"/>
    <w:rsid w:val="005E72E2"/>
    <w:rsid w:val="005F056F"/>
    <w:rsid w:val="005F1F9D"/>
    <w:rsid w:val="005F2B74"/>
    <w:rsid w:val="005F3A91"/>
    <w:rsid w:val="005F4872"/>
    <w:rsid w:val="005F7270"/>
    <w:rsid w:val="0060093D"/>
    <w:rsid w:val="00601FD3"/>
    <w:rsid w:val="006042D9"/>
    <w:rsid w:val="00604B51"/>
    <w:rsid w:val="0060558C"/>
    <w:rsid w:val="00605F96"/>
    <w:rsid w:val="00610487"/>
    <w:rsid w:val="0061277C"/>
    <w:rsid w:val="0061442A"/>
    <w:rsid w:val="00614EFA"/>
    <w:rsid w:val="00614FF2"/>
    <w:rsid w:val="006150C3"/>
    <w:rsid w:val="00615355"/>
    <w:rsid w:val="0061751D"/>
    <w:rsid w:val="00617C2C"/>
    <w:rsid w:val="006224DE"/>
    <w:rsid w:val="0062317E"/>
    <w:rsid w:val="00624702"/>
    <w:rsid w:val="00624C4C"/>
    <w:rsid w:val="00625293"/>
    <w:rsid w:val="00626CD4"/>
    <w:rsid w:val="00627B43"/>
    <w:rsid w:val="0063155E"/>
    <w:rsid w:val="0063712B"/>
    <w:rsid w:val="00637F81"/>
    <w:rsid w:val="006412C6"/>
    <w:rsid w:val="00642A09"/>
    <w:rsid w:val="00643722"/>
    <w:rsid w:val="0064593B"/>
    <w:rsid w:val="00645CAF"/>
    <w:rsid w:val="00646633"/>
    <w:rsid w:val="00646DB6"/>
    <w:rsid w:val="006476E3"/>
    <w:rsid w:val="00647EE7"/>
    <w:rsid w:val="00651A67"/>
    <w:rsid w:val="0065382C"/>
    <w:rsid w:val="00653EF7"/>
    <w:rsid w:val="0066162D"/>
    <w:rsid w:val="00661C5F"/>
    <w:rsid w:val="00664406"/>
    <w:rsid w:val="006650D0"/>
    <w:rsid w:val="00667AE1"/>
    <w:rsid w:val="00672542"/>
    <w:rsid w:val="00672B6E"/>
    <w:rsid w:val="00674746"/>
    <w:rsid w:val="0067664F"/>
    <w:rsid w:val="00676E7F"/>
    <w:rsid w:val="00680EFC"/>
    <w:rsid w:val="00682F2E"/>
    <w:rsid w:val="00683A46"/>
    <w:rsid w:val="006902F2"/>
    <w:rsid w:val="00690F8B"/>
    <w:rsid w:val="0069149C"/>
    <w:rsid w:val="00692F99"/>
    <w:rsid w:val="006943BB"/>
    <w:rsid w:val="00694D5A"/>
    <w:rsid w:val="006955D4"/>
    <w:rsid w:val="006A0E04"/>
    <w:rsid w:val="006A161A"/>
    <w:rsid w:val="006A2D87"/>
    <w:rsid w:val="006A333A"/>
    <w:rsid w:val="006A57AE"/>
    <w:rsid w:val="006A6241"/>
    <w:rsid w:val="006B0251"/>
    <w:rsid w:val="006B046B"/>
    <w:rsid w:val="006B0758"/>
    <w:rsid w:val="006B10C7"/>
    <w:rsid w:val="006B3860"/>
    <w:rsid w:val="006B4588"/>
    <w:rsid w:val="006B45CD"/>
    <w:rsid w:val="006B64FB"/>
    <w:rsid w:val="006C1671"/>
    <w:rsid w:val="006C4FE2"/>
    <w:rsid w:val="006C7AC0"/>
    <w:rsid w:val="006D1192"/>
    <w:rsid w:val="006D11A0"/>
    <w:rsid w:val="006D1469"/>
    <w:rsid w:val="006D327F"/>
    <w:rsid w:val="006D399F"/>
    <w:rsid w:val="006D4211"/>
    <w:rsid w:val="006D508F"/>
    <w:rsid w:val="006D5178"/>
    <w:rsid w:val="006D5361"/>
    <w:rsid w:val="006D7D9C"/>
    <w:rsid w:val="006E215E"/>
    <w:rsid w:val="006E263E"/>
    <w:rsid w:val="006E2DFD"/>
    <w:rsid w:val="006E4624"/>
    <w:rsid w:val="006E4D40"/>
    <w:rsid w:val="006E5689"/>
    <w:rsid w:val="006E5AD7"/>
    <w:rsid w:val="006E709D"/>
    <w:rsid w:val="006E7138"/>
    <w:rsid w:val="006F0863"/>
    <w:rsid w:val="006F0DB4"/>
    <w:rsid w:val="006F1CD2"/>
    <w:rsid w:val="006F2AC2"/>
    <w:rsid w:val="006F7DD0"/>
    <w:rsid w:val="00700B4D"/>
    <w:rsid w:val="00702432"/>
    <w:rsid w:val="007027F6"/>
    <w:rsid w:val="00703348"/>
    <w:rsid w:val="00705223"/>
    <w:rsid w:val="00705643"/>
    <w:rsid w:val="007056E6"/>
    <w:rsid w:val="00706277"/>
    <w:rsid w:val="00710538"/>
    <w:rsid w:val="00711E8E"/>
    <w:rsid w:val="007137CF"/>
    <w:rsid w:val="00713F16"/>
    <w:rsid w:val="0071552E"/>
    <w:rsid w:val="00717391"/>
    <w:rsid w:val="00717653"/>
    <w:rsid w:val="00717AD1"/>
    <w:rsid w:val="007208EB"/>
    <w:rsid w:val="00722487"/>
    <w:rsid w:val="00723E00"/>
    <w:rsid w:val="007240B6"/>
    <w:rsid w:val="00724DFD"/>
    <w:rsid w:val="00724F59"/>
    <w:rsid w:val="0073082A"/>
    <w:rsid w:val="00731A7F"/>
    <w:rsid w:val="00731CA1"/>
    <w:rsid w:val="00732C07"/>
    <w:rsid w:val="007335DE"/>
    <w:rsid w:val="00735217"/>
    <w:rsid w:val="00735DFF"/>
    <w:rsid w:val="00736C01"/>
    <w:rsid w:val="00736C49"/>
    <w:rsid w:val="007412E6"/>
    <w:rsid w:val="00742137"/>
    <w:rsid w:val="007433AD"/>
    <w:rsid w:val="007473EC"/>
    <w:rsid w:val="00747C73"/>
    <w:rsid w:val="0075055C"/>
    <w:rsid w:val="00754758"/>
    <w:rsid w:val="0075570D"/>
    <w:rsid w:val="00756A70"/>
    <w:rsid w:val="00762B91"/>
    <w:rsid w:val="0076789A"/>
    <w:rsid w:val="00770F14"/>
    <w:rsid w:val="00771C62"/>
    <w:rsid w:val="00771FC5"/>
    <w:rsid w:val="00772436"/>
    <w:rsid w:val="00772EE0"/>
    <w:rsid w:val="0077349F"/>
    <w:rsid w:val="007759C1"/>
    <w:rsid w:val="007778F5"/>
    <w:rsid w:val="0078214F"/>
    <w:rsid w:val="00782936"/>
    <w:rsid w:val="007842F6"/>
    <w:rsid w:val="007847F6"/>
    <w:rsid w:val="00785DF6"/>
    <w:rsid w:val="00786471"/>
    <w:rsid w:val="00787600"/>
    <w:rsid w:val="0079071E"/>
    <w:rsid w:val="00790E8E"/>
    <w:rsid w:val="00793706"/>
    <w:rsid w:val="00796854"/>
    <w:rsid w:val="0079758B"/>
    <w:rsid w:val="007A1DD4"/>
    <w:rsid w:val="007A456B"/>
    <w:rsid w:val="007A48FD"/>
    <w:rsid w:val="007B140E"/>
    <w:rsid w:val="007B69C2"/>
    <w:rsid w:val="007C0B5D"/>
    <w:rsid w:val="007C228A"/>
    <w:rsid w:val="007C306F"/>
    <w:rsid w:val="007C7E7D"/>
    <w:rsid w:val="007D5599"/>
    <w:rsid w:val="007D6DD0"/>
    <w:rsid w:val="007E0B35"/>
    <w:rsid w:val="007E258B"/>
    <w:rsid w:val="007E3D92"/>
    <w:rsid w:val="007E5739"/>
    <w:rsid w:val="007E66DE"/>
    <w:rsid w:val="007E68C2"/>
    <w:rsid w:val="007F0CBA"/>
    <w:rsid w:val="007F4D85"/>
    <w:rsid w:val="007F5F2C"/>
    <w:rsid w:val="007F71B5"/>
    <w:rsid w:val="007F79B2"/>
    <w:rsid w:val="0080074D"/>
    <w:rsid w:val="0080078A"/>
    <w:rsid w:val="00800791"/>
    <w:rsid w:val="0080656F"/>
    <w:rsid w:val="0080707B"/>
    <w:rsid w:val="008109B6"/>
    <w:rsid w:val="00810F8A"/>
    <w:rsid w:val="00813838"/>
    <w:rsid w:val="0081653B"/>
    <w:rsid w:val="00816604"/>
    <w:rsid w:val="00816966"/>
    <w:rsid w:val="00823FD5"/>
    <w:rsid w:val="00826032"/>
    <w:rsid w:val="008262E2"/>
    <w:rsid w:val="0082749D"/>
    <w:rsid w:val="0083084F"/>
    <w:rsid w:val="008336C1"/>
    <w:rsid w:val="00835CFE"/>
    <w:rsid w:val="00836C5C"/>
    <w:rsid w:val="00840901"/>
    <w:rsid w:val="00844F86"/>
    <w:rsid w:val="00846806"/>
    <w:rsid w:val="008476CA"/>
    <w:rsid w:val="008512B2"/>
    <w:rsid w:val="008519D3"/>
    <w:rsid w:val="008542E4"/>
    <w:rsid w:val="008549A3"/>
    <w:rsid w:val="00856079"/>
    <w:rsid w:val="008640D2"/>
    <w:rsid w:val="00864C0C"/>
    <w:rsid w:val="00866250"/>
    <w:rsid w:val="00866622"/>
    <w:rsid w:val="0087057F"/>
    <w:rsid w:val="00874E5C"/>
    <w:rsid w:val="00881441"/>
    <w:rsid w:val="00882392"/>
    <w:rsid w:val="008825AA"/>
    <w:rsid w:val="00884D02"/>
    <w:rsid w:val="00887153"/>
    <w:rsid w:val="00887577"/>
    <w:rsid w:val="008941C5"/>
    <w:rsid w:val="00894470"/>
    <w:rsid w:val="00894D3D"/>
    <w:rsid w:val="00897794"/>
    <w:rsid w:val="008A266D"/>
    <w:rsid w:val="008A2FC0"/>
    <w:rsid w:val="008A426F"/>
    <w:rsid w:val="008A4406"/>
    <w:rsid w:val="008A4B43"/>
    <w:rsid w:val="008B0FB2"/>
    <w:rsid w:val="008B1D0A"/>
    <w:rsid w:val="008B3860"/>
    <w:rsid w:val="008B44C7"/>
    <w:rsid w:val="008C0BFD"/>
    <w:rsid w:val="008C27BC"/>
    <w:rsid w:val="008C295B"/>
    <w:rsid w:val="008C74CB"/>
    <w:rsid w:val="008C7C8C"/>
    <w:rsid w:val="008C7DF2"/>
    <w:rsid w:val="008D1CCB"/>
    <w:rsid w:val="008D2EBC"/>
    <w:rsid w:val="008D35ED"/>
    <w:rsid w:val="008D5AE7"/>
    <w:rsid w:val="008D63CD"/>
    <w:rsid w:val="008E0147"/>
    <w:rsid w:val="008E1FFD"/>
    <w:rsid w:val="008E33BC"/>
    <w:rsid w:val="008E379F"/>
    <w:rsid w:val="008E4D37"/>
    <w:rsid w:val="008E6979"/>
    <w:rsid w:val="008F186B"/>
    <w:rsid w:val="008F25C0"/>
    <w:rsid w:val="008F5470"/>
    <w:rsid w:val="008F74F2"/>
    <w:rsid w:val="009006A6"/>
    <w:rsid w:val="00901D1C"/>
    <w:rsid w:val="00904E15"/>
    <w:rsid w:val="00905497"/>
    <w:rsid w:val="009059A3"/>
    <w:rsid w:val="00906041"/>
    <w:rsid w:val="00907D03"/>
    <w:rsid w:val="009106E1"/>
    <w:rsid w:val="0091135C"/>
    <w:rsid w:val="00912EC2"/>
    <w:rsid w:val="00915D21"/>
    <w:rsid w:val="009165FE"/>
    <w:rsid w:val="00917378"/>
    <w:rsid w:val="009201CA"/>
    <w:rsid w:val="009213F1"/>
    <w:rsid w:val="00923528"/>
    <w:rsid w:val="00924251"/>
    <w:rsid w:val="009244E3"/>
    <w:rsid w:val="00924F3B"/>
    <w:rsid w:val="00927035"/>
    <w:rsid w:val="00931A0D"/>
    <w:rsid w:val="009340B9"/>
    <w:rsid w:val="009403C6"/>
    <w:rsid w:val="00942269"/>
    <w:rsid w:val="00942EB0"/>
    <w:rsid w:val="00943B30"/>
    <w:rsid w:val="00944E1B"/>
    <w:rsid w:val="00945AA4"/>
    <w:rsid w:val="00945D53"/>
    <w:rsid w:val="00946170"/>
    <w:rsid w:val="009467F5"/>
    <w:rsid w:val="009478C1"/>
    <w:rsid w:val="00950A18"/>
    <w:rsid w:val="009521E5"/>
    <w:rsid w:val="00952C30"/>
    <w:rsid w:val="009559C2"/>
    <w:rsid w:val="00957329"/>
    <w:rsid w:val="009612D7"/>
    <w:rsid w:val="0096164C"/>
    <w:rsid w:val="0096304E"/>
    <w:rsid w:val="00966452"/>
    <w:rsid w:val="00966597"/>
    <w:rsid w:val="0097643B"/>
    <w:rsid w:val="009805D0"/>
    <w:rsid w:val="00980D79"/>
    <w:rsid w:val="0098235E"/>
    <w:rsid w:val="00982940"/>
    <w:rsid w:val="0098344D"/>
    <w:rsid w:val="00987F52"/>
    <w:rsid w:val="00991249"/>
    <w:rsid w:val="00993CA1"/>
    <w:rsid w:val="009944C3"/>
    <w:rsid w:val="009957B7"/>
    <w:rsid w:val="0099701D"/>
    <w:rsid w:val="009A038C"/>
    <w:rsid w:val="009A2E69"/>
    <w:rsid w:val="009A4E4E"/>
    <w:rsid w:val="009A7041"/>
    <w:rsid w:val="009B05C2"/>
    <w:rsid w:val="009B30CD"/>
    <w:rsid w:val="009B6012"/>
    <w:rsid w:val="009B7462"/>
    <w:rsid w:val="009B775F"/>
    <w:rsid w:val="009C07DC"/>
    <w:rsid w:val="009C2676"/>
    <w:rsid w:val="009C2E20"/>
    <w:rsid w:val="009C3EED"/>
    <w:rsid w:val="009C5E9D"/>
    <w:rsid w:val="009C5ED3"/>
    <w:rsid w:val="009C623D"/>
    <w:rsid w:val="009C769A"/>
    <w:rsid w:val="009D013B"/>
    <w:rsid w:val="009D2DCE"/>
    <w:rsid w:val="009D322D"/>
    <w:rsid w:val="009D32CA"/>
    <w:rsid w:val="009D38FF"/>
    <w:rsid w:val="009D4C16"/>
    <w:rsid w:val="009E0CBD"/>
    <w:rsid w:val="009E1993"/>
    <w:rsid w:val="009E3180"/>
    <w:rsid w:val="009E37AD"/>
    <w:rsid w:val="009E6EC5"/>
    <w:rsid w:val="009F0034"/>
    <w:rsid w:val="009F01E4"/>
    <w:rsid w:val="009F0711"/>
    <w:rsid w:val="009F2240"/>
    <w:rsid w:val="009F351C"/>
    <w:rsid w:val="009F775A"/>
    <w:rsid w:val="009F7B37"/>
    <w:rsid w:val="00A012E1"/>
    <w:rsid w:val="00A0154F"/>
    <w:rsid w:val="00A0224A"/>
    <w:rsid w:val="00A02F96"/>
    <w:rsid w:val="00A04904"/>
    <w:rsid w:val="00A05A3C"/>
    <w:rsid w:val="00A05F39"/>
    <w:rsid w:val="00A06BA1"/>
    <w:rsid w:val="00A076BC"/>
    <w:rsid w:val="00A16E9A"/>
    <w:rsid w:val="00A20BC2"/>
    <w:rsid w:val="00A212C0"/>
    <w:rsid w:val="00A21B81"/>
    <w:rsid w:val="00A27115"/>
    <w:rsid w:val="00A27BF3"/>
    <w:rsid w:val="00A315E3"/>
    <w:rsid w:val="00A32AC9"/>
    <w:rsid w:val="00A3347F"/>
    <w:rsid w:val="00A33AD1"/>
    <w:rsid w:val="00A34156"/>
    <w:rsid w:val="00A34BBA"/>
    <w:rsid w:val="00A353AD"/>
    <w:rsid w:val="00A4102F"/>
    <w:rsid w:val="00A41A55"/>
    <w:rsid w:val="00A440DA"/>
    <w:rsid w:val="00A4414D"/>
    <w:rsid w:val="00A4501B"/>
    <w:rsid w:val="00A47139"/>
    <w:rsid w:val="00A477FB"/>
    <w:rsid w:val="00A47FFC"/>
    <w:rsid w:val="00A554CA"/>
    <w:rsid w:val="00A55911"/>
    <w:rsid w:val="00A56C9B"/>
    <w:rsid w:val="00A6174E"/>
    <w:rsid w:val="00A67B4E"/>
    <w:rsid w:val="00A67EE5"/>
    <w:rsid w:val="00A70828"/>
    <w:rsid w:val="00A71E69"/>
    <w:rsid w:val="00A73D43"/>
    <w:rsid w:val="00A763E8"/>
    <w:rsid w:val="00A77105"/>
    <w:rsid w:val="00A8060A"/>
    <w:rsid w:val="00A8102F"/>
    <w:rsid w:val="00A82ADB"/>
    <w:rsid w:val="00A83E50"/>
    <w:rsid w:val="00A87311"/>
    <w:rsid w:val="00A914EF"/>
    <w:rsid w:val="00A938BE"/>
    <w:rsid w:val="00A945DA"/>
    <w:rsid w:val="00A94C05"/>
    <w:rsid w:val="00A95A59"/>
    <w:rsid w:val="00AA0733"/>
    <w:rsid w:val="00AA5F88"/>
    <w:rsid w:val="00AA7911"/>
    <w:rsid w:val="00AB028E"/>
    <w:rsid w:val="00AB0B7B"/>
    <w:rsid w:val="00AB0EA8"/>
    <w:rsid w:val="00AB40DC"/>
    <w:rsid w:val="00AB7974"/>
    <w:rsid w:val="00AC0BEF"/>
    <w:rsid w:val="00AC142D"/>
    <w:rsid w:val="00AC36DA"/>
    <w:rsid w:val="00AC3A3F"/>
    <w:rsid w:val="00AC667E"/>
    <w:rsid w:val="00AD01F6"/>
    <w:rsid w:val="00AD0B24"/>
    <w:rsid w:val="00AD186F"/>
    <w:rsid w:val="00AD27A2"/>
    <w:rsid w:val="00AD294F"/>
    <w:rsid w:val="00AD360B"/>
    <w:rsid w:val="00AD68EA"/>
    <w:rsid w:val="00AD7C3C"/>
    <w:rsid w:val="00AE549A"/>
    <w:rsid w:val="00AF0380"/>
    <w:rsid w:val="00AF0F0F"/>
    <w:rsid w:val="00AF321B"/>
    <w:rsid w:val="00AF572A"/>
    <w:rsid w:val="00AF5F89"/>
    <w:rsid w:val="00AF7229"/>
    <w:rsid w:val="00B00538"/>
    <w:rsid w:val="00B01871"/>
    <w:rsid w:val="00B02EC3"/>
    <w:rsid w:val="00B0376B"/>
    <w:rsid w:val="00B041E4"/>
    <w:rsid w:val="00B06F6E"/>
    <w:rsid w:val="00B10014"/>
    <w:rsid w:val="00B102EB"/>
    <w:rsid w:val="00B11A89"/>
    <w:rsid w:val="00B13A6C"/>
    <w:rsid w:val="00B143DE"/>
    <w:rsid w:val="00B16471"/>
    <w:rsid w:val="00B16FC5"/>
    <w:rsid w:val="00B17C62"/>
    <w:rsid w:val="00B17C9B"/>
    <w:rsid w:val="00B206DC"/>
    <w:rsid w:val="00B20DF7"/>
    <w:rsid w:val="00B20E97"/>
    <w:rsid w:val="00B22671"/>
    <w:rsid w:val="00B23DE8"/>
    <w:rsid w:val="00B2583B"/>
    <w:rsid w:val="00B26FF9"/>
    <w:rsid w:val="00B279E7"/>
    <w:rsid w:val="00B30E50"/>
    <w:rsid w:val="00B342E0"/>
    <w:rsid w:val="00B34DEA"/>
    <w:rsid w:val="00B37DC4"/>
    <w:rsid w:val="00B414D1"/>
    <w:rsid w:val="00B43B7B"/>
    <w:rsid w:val="00B44A86"/>
    <w:rsid w:val="00B45450"/>
    <w:rsid w:val="00B45909"/>
    <w:rsid w:val="00B46F98"/>
    <w:rsid w:val="00B47803"/>
    <w:rsid w:val="00B53BE5"/>
    <w:rsid w:val="00B5588E"/>
    <w:rsid w:val="00B55CBD"/>
    <w:rsid w:val="00B61A00"/>
    <w:rsid w:val="00B6407D"/>
    <w:rsid w:val="00B64331"/>
    <w:rsid w:val="00B643A9"/>
    <w:rsid w:val="00B64EA3"/>
    <w:rsid w:val="00B679F7"/>
    <w:rsid w:val="00B70AF8"/>
    <w:rsid w:val="00B70FBE"/>
    <w:rsid w:val="00B71778"/>
    <w:rsid w:val="00B72477"/>
    <w:rsid w:val="00B72755"/>
    <w:rsid w:val="00B771AF"/>
    <w:rsid w:val="00B8017F"/>
    <w:rsid w:val="00B81DD0"/>
    <w:rsid w:val="00B8325F"/>
    <w:rsid w:val="00B83AA4"/>
    <w:rsid w:val="00B83DFA"/>
    <w:rsid w:val="00B902DB"/>
    <w:rsid w:val="00B91E86"/>
    <w:rsid w:val="00B93979"/>
    <w:rsid w:val="00B95F8B"/>
    <w:rsid w:val="00B974F9"/>
    <w:rsid w:val="00B9770E"/>
    <w:rsid w:val="00BA06DF"/>
    <w:rsid w:val="00BA0E1B"/>
    <w:rsid w:val="00BA11E2"/>
    <w:rsid w:val="00BA19EA"/>
    <w:rsid w:val="00BA295E"/>
    <w:rsid w:val="00BA38EC"/>
    <w:rsid w:val="00BB0C32"/>
    <w:rsid w:val="00BB16CF"/>
    <w:rsid w:val="00BB2362"/>
    <w:rsid w:val="00BB5877"/>
    <w:rsid w:val="00BB7E12"/>
    <w:rsid w:val="00BC0271"/>
    <w:rsid w:val="00BC1293"/>
    <w:rsid w:val="00BC2AA8"/>
    <w:rsid w:val="00BC492E"/>
    <w:rsid w:val="00BC62F2"/>
    <w:rsid w:val="00BC6C51"/>
    <w:rsid w:val="00BD1841"/>
    <w:rsid w:val="00BD3A2F"/>
    <w:rsid w:val="00BD43D6"/>
    <w:rsid w:val="00BD5420"/>
    <w:rsid w:val="00BD662B"/>
    <w:rsid w:val="00BD7DFD"/>
    <w:rsid w:val="00BE12E2"/>
    <w:rsid w:val="00BE4E62"/>
    <w:rsid w:val="00BE6105"/>
    <w:rsid w:val="00BF0B05"/>
    <w:rsid w:val="00BF2309"/>
    <w:rsid w:val="00BF2D8C"/>
    <w:rsid w:val="00BF396D"/>
    <w:rsid w:val="00BF4472"/>
    <w:rsid w:val="00BF5168"/>
    <w:rsid w:val="00BF53CA"/>
    <w:rsid w:val="00C03380"/>
    <w:rsid w:val="00C04492"/>
    <w:rsid w:val="00C05589"/>
    <w:rsid w:val="00C05E3B"/>
    <w:rsid w:val="00C06B86"/>
    <w:rsid w:val="00C0716A"/>
    <w:rsid w:val="00C1005A"/>
    <w:rsid w:val="00C11C24"/>
    <w:rsid w:val="00C11D90"/>
    <w:rsid w:val="00C152A7"/>
    <w:rsid w:val="00C15EBC"/>
    <w:rsid w:val="00C178C4"/>
    <w:rsid w:val="00C20A2E"/>
    <w:rsid w:val="00C22170"/>
    <w:rsid w:val="00C23A64"/>
    <w:rsid w:val="00C26478"/>
    <w:rsid w:val="00C26F4C"/>
    <w:rsid w:val="00C2724B"/>
    <w:rsid w:val="00C27D63"/>
    <w:rsid w:val="00C30362"/>
    <w:rsid w:val="00C32914"/>
    <w:rsid w:val="00C3566F"/>
    <w:rsid w:val="00C37389"/>
    <w:rsid w:val="00C40D84"/>
    <w:rsid w:val="00C416D8"/>
    <w:rsid w:val="00C4263D"/>
    <w:rsid w:val="00C42B0A"/>
    <w:rsid w:val="00C44036"/>
    <w:rsid w:val="00C47478"/>
    <w:rsid w:val="00C51382"/>
    <w:rsid w:val="00C56458"/>
    <w:rsid w:val="00C57BDC"/>
    <w:rsid w:val="00C57F03"/>
    <w:rsid w:val="00C61333"/>
    <w:rsid w:val="00C6235F"/>
    <w:rsid w:val="00C62E16"/>
    <w:rsid w:val="00C6317E"/>
    <w:rsid w:val="00C653F9"/>
    <w:rsid w:val="00C6586F"/>
    <w:rsid w:val="00C67ACF"/>
    <w:rsid w:val="00C67EBD"/>
    <w:rsid w:val="00C707CA"/>
    <w:rsid w:val="00C72BEC"/>
    <w:rsid w:val="00C74169"/>
    <w:rsid w:val="00C75727"/>
    <w:rsid w:val="00C76A24"/>
    <w:rsid w:val="00C76F0E"/>
    <w:rsid w:val="00C8075E"/>
    <w:rsid w:val="00C820AB"/>
    <w:rsid w:val="00C82A2B"/>
    <w:rsid w:val="00C83065"/>
    <w:rsid w:val="00C848C1"/>
    <w:rsid w:val="00C86828"/>
    <w:rsid w:val="00C86BF4"/>
    <w:rsid w:val="00C87129"/>
    <w:rsid w:val="00C879BE"/>
    <w:rsid w:val="00C9352C"/>
    <w:rsid w:val="00C95876"/>
    <w:rsid w:val="00C95B82"/>
    <w:rsid w:val="00C967B6"/>
    <w:rsid w:val="00CA2B02"/>
    <w:rsid w:val="00CA36BD"/>
    <w:rsid w:val="00CA3E76"/>
    <w:rsid w:val="00CA7AAB"/>
    <w:rsid w:val="00CB210F"/>
    <w:rsid w:val="00CB30AF"/>
    <w:rsid w:val="00CB56B8"/>
    <w:rsid w:val="00CB6762"/>
    <w:rsid w:val="00CB6FED"/>
    <w:rsid w:val="00CC007D"/>
    <w:rsid w:val="00CC1FAF"/>
    <w:rsid w:val="00CC2C45"/>
    <w:rsid w:val="00CD0F25"/>
    <w:rsid w:val="00CD2236"/>
    <w:rsid w:val="00CD25A2"/>
    <w:rsid w:val="00CD2C42"/>
    <w:rsid w:val="00CD3F47"/>
    <w:rsid w:val="00CD543C"/>
    <w:rsid w:val="00CD5614"/>
    <w:rsid w:val="00CD636F"/>
    <w:rsid w:val="00CD6E7D"/>
    <w:rsid w:val="00CD756E"/>
    <w:rsid w:val="00CE0632"/>
    <w:rsid w:val="00CE3A22"/>
    <w:rsid w:val="00CE4059"/>
    <w:rsid w:val="00CE4777"/>
    <w:rsid w:val="00CE4BFA"/>
    <w:rsid w:val="00CE528C"/>
    <w:rsid w:val="00CE5C88"/>
    <w:rsid w:val="00CE62DD"/>
    <w:rsid w:val="00CE716A"/>
    <w:rsid w:val="00CF0992"/>
    <w:rsid w:val="00CF0C46"/>
    <w:rsid w:val="00CF1F0E"/>
    <w:rsid w:val="00CF3FF1"/>
    <w:rsid w:val="00CF5A2B"/>
    <w:rsid w:val="00CF7469"/>
    <w:rsid w:val="00D00808"/>
    <w:rsid w:val="00D02100"/>
    <w:rsid w:val="00D02AC3"/>
    <w:rsid w:val="00D0385B"/>
    <w:rsid w:val="00D0546C"/>
    <w:rsid w:val="00D062D6"/>
    <w:rsid w:val="00D101C2"/>
    <w:rsid w:val="00D10B09"/>
    <w:rsid w:val="00D12027"/>
    <w:rsid w:val="00D12934"/>
    <w:rsid w:val="00D13329"/>
    <w:rsid w:val="00D13972"/>
    <w:rsid w:val="00D1789D"/>
    <w:rsid w:val="00D17937"/>
    <w:rsid w:val="00D21E70"/>
    <w:rsid w:val="00D21F7A"/>
    <w:rsid w:val="00D236D5"/>
    <w:rsid w:val="00D24BBB"/>
    <w:rsid w:val="00D317B5"/>
    <w:rsid w:val="00D3208D"/>
    <w:rsid w:val="00D3215C"/>
    <w:rsid w:val="00D3242D"/>
    <w:rsid w:val="00D346AE"/>
    <w:rsid w:val="00D34C9F"/>
    <w:rsid w:val="00D42062"/>
    <w:rsid w:val="00D42B97"/>
    <w:rsid w:val="00D43B45"/>
    <w:rsid w:val="00D4545A"/>
    <w:rsid w:val="00D45C5E"/>
    <w:rsid w:val="00D46CA6"/>
    <w:rsid w:val="00D50843"/>
    <w:rsid w:val="00D529E0"/>
    <w:rsid w:val="00D56B67"/>
    <w:rsid w:val="00D60716"/>
    <w:rsid w:val="00D61498"/>
    <w:rsid w:val="00D61BD8"/>
    <w:rsid w:val="00D61E30"/>
    <w:rsid w:val="00D64501"/>
    <w:rsid w:val="00D6699D"/>
    <w:rsid w:val="00D70963"/>
    <w:rsid w:val="00D70D62"/>
    <w:rsid w:val="00D7114C"/>
    <w:rsid w:val="00D7198B"/>
    <w:rsid w:val="00D72DC0"/>
    <w:rsid w:val="00D74DD6"/>
    <w:rsid w:val="00D7726C"/>
    <w:rsid w:val="00D8196D"/>
    <w:rsid w:val="00D823C3"/>
    <w:rsid w:val="00D82700"/>
    <w:rsid w:val="00D83CC7"/>
    <w:rsid w:val="00D84330"/>
    <w:rsid w:val="00D848B5"/>
    <w:rsid w:val="00D854A9"/>
    <w:rsid w:val="00D86DD4"/>
    <w:rsid w:val="00D90F99"/>
    <w:rsid w:val="00D91002"/>
    <w:rsid w:val="00D91DD1"/>
    <w:rsid w:val="00D92852"/>
    <w:rsid w:val="00D93970"/>
    <w:rsid w:val="00D94405"/>
    <w:rsid w:val="00D96462"/>
    <w:rsid w:val="00D96C5C"/>
    <w:rsid w:val="00D975B2"/>
    <w:rsid w:val="00DA0395"/>
    <w:rsid w:val="00DA0B83"/>
    <w:rsid w:val="00DA0BC6"/>
    <w:rsid w:val="00DA0F0A"/>
    <w:rsid w:val="00DA24E3"/>
    <w:rsid w:val="00DA3F14"/>
    <w:rsid w:val="00DA444C"/>
    <w:rsid w:val="00DB041D"/>
    <w:rsid w:val="00DB0909"/>
    <w:rsid w:val="00DB0BE4"/>
    <w:rsid w:val="00DB0C98"/>
    <w:rsid w:val="00DB1F97"/>
    <w:rsid w:val="00DB31DB"/>
    <w:rsid w:val="00DC001F"/>
    <w:rsid w:val="00DC07B7"/>
    <w:rsid w:val="00DC0A95"/>
    <w:rsid w:val="00DC1E50"/>
    <w:rsid w:val="00DC3DDF"/>
    <w:rsid w:val="00DC6F44"/>
    <w:rsid w:val="00DD0C7D"/>
    <w:rsid w:val="00DD2855"/>
    <w:rsid w:val="00DD3265"/>
    <w:rsid w:val="00DD36CE"/>
    <w:rsid w:val="00DD5F62"/>
    <w:rsid w:val="00DD669C"/>
    <w:rsid w:val="00DE0824"/>
    <w:rsid w:val="00DE0CB6"/>
    <w:rsid w:val="00DE3A8B"/>
    <w:rsid w:val="00DE462C"/>
    <w:rsid w:val="00DE4EB4"/>
    <w:rsid w:val="00DE6D85"/>
    <w:rsid w:val="00DE7FCE"/>
    <w:rsid w:val="00DF1E19"/>
    <w:rsid w:val="00DF347C"/>
    <w:rsid w:val="00DF39CB"/>
    <w:rsid w:val="00DF4B66"/>
    <w:rsid w:val="00DF7852"/>
    <w:rsid w:val="00E00CE5"/>
    <w:rsid w:val="00E042FF"/>
    <w:rsid w:val="00E07007"/>
    <w:rsid w:val="00E11658"/>
    <w:rsid w:val="00E147B1"/>
    <w:rsid w:val="00E22428"/>
    <w:rsid w:val="00E23438"/>
    <w:rsid w:val="00E23A3D"/>
    <w:rsid w:val="00E2484D"/>
    <w:rsid w:val="00E30564"/>
    <w:rsid w:val="00E31B65"/>
    <w:rsid w:val="00E32434"/>
    <w:rsid w:val="00E33E5D"/>
    <w:rsid w:val="00E40903"/>
    <w:rsid w:val="00E43C56"/>
    <w:rsid w:val="00E46842"/>
    <w:rsid w:val="00E47AC4"/>
    <w:rsid w:val="00E50280"/>
    <w:rsid w:val="00E510AC"/>
    <w:rsid w:val="00E51ECC"/>
    <w:rsid w:val="00E541C5"/>
    <w:rsid w:val="00E5466E"/>
    <w:rsid w:val="00E55B32"/>
    <w:rsid w:val="00E5641F"/>
    <w:rsid w:val="00E56C8C"/>
    <w:rsid w:val="00E61B88"/>
    <w:rsid w:val="00E655EF"/>
    <w:rsid w:val="00E702E2"/>
    <w:rsid w:val="00E724B4"/>
    <w:rsid w:val="00E72837"/>
    <w:rsid w:val="00E72CB3"/>
    <w:rsid w:val="00E77DCC"/>
    <w:rsid w:val="00E81963"/>
    <w:rsid w:val="00E82EA7"/>
    <w:rsid w:val="00E9022E"/>
    <w:rsid w:val="00E942E2"/>
    <w:rsid w:val="00E94B3C"/>
    <w:rsid w:val="00E957C6"/>
    <w:rsid w:val="00E973CF"/>
    <w:rsid w:val="00EA160A"/>
    <w:rsid w:val="00EA6852"/>
    <w:rsid w:val="00EA6FFD"/>
    <w:rsid w:val="00EB0F44"/>
    <w:rsid w:val="00EB134B"/>
    <w:rsid w:val="00EB56B3"/>
    <w:rsid w:val="00EB5D97"/>
    <w:rsid w:val="00EB77DE"/>
    <w:rsid w:val="00EC0BF2"/>
    <w:rsid w:val="00EC63DB"/>
    <w:rsid w:val="00ED05DB"/>
    <w:rsid w:val="00ED1688"/>
    <w:rsid w:val="00ED1AB7"/>
    <w:rsid w:val="00ED2710"/>
    <w:rsid w:val="00ED3479"/>
    <w:rsid w:val="00ED4052"/>
    <w:rsid w:val="00ED64F1"/>
    <w:rsid w:val="00ED661F"/>
    <w:rsid w:val="00ED6FFE"/>
    <w:rsid w:val="00EE225C"/>
    <w:rsid w:val="00EE6DD3"/>
    <w:rsid w:val="00EE7570"/>
    <w:rsid w:val="00EF1705"/>
    <w:rsid w:val="00EF3D1E"/>
    <w:rsid w:val="00EF53BE"/>
    <w:rsid w:val="00EF6B2D"/>
    <w:rsid w:val="00F011B7"/>
    <w:rsid w:val="00F021EB"/>
    <w:rsid w:val="00F02BEF"/>
    <w:rsid w:val="00F038B0"/>
    <w:rsid w:val="00F0424B"/>
    <w:rsid w:val="00F047C5"/>
    <w:rsid w:val="00F05849"/>
    <w:rsid w:val="00F06011"/>
    <w:rsid w:val="00F060C7"/>
    <w:rsid w:val="00F11550"/>
    <w:rsid w:val="00F14242"/>
    <w:rsid w:val="00F15776"/>
    <w:rsid w:val="00F1588A"/>
    <w:rsid w:val="00F170B8"/>
    <w:rsid w:val="00F20E26"/>
    <w:rsid w:val="00F21023"/>
    <w:rsid w:val="00F2117E"/>
    <w:rsid w:val="00F22E6C"/>
    <w:rsid w:val="00F23165"/>
    <w:rsid w:val="00F23DA5"/>
    <w:rsid w:val="00F25FBF"/>
    <w:rsid w:val="00F27047"/>
    <w:rsid w:val="00F32C16"/>
    <w:rsid w:val="00F33BBC"/>
    <w:rsid w:val="00F40AE1"/>
    <w:rsid w:val="00F5036E"/>
    <w:rsid w:val="00F528FF"/>
    <w:rsid w:val="00F52DD9"/>
    <w:rsid w:val="00F5375E"/>
    <w:rsid w:val="00F5709D"/>
    <w:rsid w:val="00F5744B"/>
    <w:rsid w:val="00F5794C"/>
    <w:rsid w:val="00F62403"/>
    <w:rsid w:val="00F6281F"/>
    <w:rsid w:val="00F62B00"/>
    <w:rsid w:val="00F675A7"/>
    <w:rsid w:val="00F67878"/>
    <w:rsid w:val="00F67FD3"/>
    <w:rsid w:val="00F7225D"/>
    <w:rsid w:val="00F810C4"/>
    <w:rsid w:val="00F82187"/>
    <w:rsid w:val="00F83203"/>
    <w:rsid w:val="00F8422F"/>
    <w:rsid w:val="00F846F6"/>
    <w:rsid w:val="00F85D8F"/>
    <w:rsid w:val="00F90D5A"/>
    <w:rsid w:val="00F91730"/>
    <w:rsid w:val="00F93581"/>
    <w:rsid w:val="00F94B3E"/>
    <w:rsid w:val="00F95367"/>
    <w:rsid w:val="00F9538C"/>
    <w:rsid w:val="00F95502"/>
    <w:rsid w:val="00F961D0"/>
    <w:rsid w:val="00F96434"/>
    <w:rsid w:val="00F9663B"/>
    <w:rsid w:val="00FA4501"/>
    <w:rsid w:val="00FA4B37"/>
    <w:rsid w:val="00FA6673"/>
    <w:rsid w:val="00FA6913"/>
    <w:rsid w:val="00FA7480"/>
    <w:rsid w:val="00FA7C13"/>
    <w:rsid w:val="00FB1B4C"/>
    <w:rsid w:val="00FB395C"/>
    <w:rsid w:val="00FB419F"/>
    <w:rsid w:val="00FB48DE"/>
    <w:rsid w:val="00FB496B"/>
    <w:rsid w:val="00FC0EF6"/>
    <w:rsid w:val="00FC29B6"/>
    <w:rsid w:val="00FC4BA8"/>
    <w:rsid w:val="00FC509B"/>
    <w:rsid w:val="00FC5377"/>
    <w:rsid w:val="00FC55EF"/>
    <w:rsid w:val="00FC5AA1"/>
    <w:rsid w:val="00FC63AC"/>
    <w:rsid w:val="00FC7792"/>
    <w:rsid w:val="00FD1DB2"/>
    <w:rsid w:val="00FD2CBC"/>
    <w:rsid w:val="00FD491D"/>
    <w:rsid w:val="00FD52A0"/>
    <w:rsid w:val="00FE0F17"/>
    <w:rsid w:val="00FE4011"/>
    <w:rsid w:val="00FF434F"/>
    <w:rsid w:val="00FF490C"/>
    <w:rsid w:val="00FF4D16"/>
    <w:rsid w:val="00FF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D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1C"/>
    <w:pPr>
      <w:spacing w:after="200" w:line="276" w:lineRule="auto"/>
    </w:pPr>
  </w:style>
  <w:style w:type="paragraph" w:styleId="Heading1">
    <w:name w:val="heading 1"/>
    <w:basedOn w:val="Normal"/>
    <w:next w:val="Normal"/>
    <w:link w:val="Heading1Char"/>
    <w:uiPriority w:val="9"/>
    <w:qFormat/>
    <w:rsid w:val="00882392"/>
    <w:pPr>
      <w:keepNext/>
      <w:keepLines/>
      <w:spacing w:before="480" w:after="0"/>
      <w:outlineLvl w:val="0"/>
    </w:pPr>
    <w:rPr>
      <w:rFonts w:ascii="Cambria" w:eastAsia="Times New Roman" w:hAnsi="Cambria"/>
      <w:b/>
      <w:bCs/>
      <w:color w:val="365F91"/>
      <w:sz w:val="28"/>
      <w:szCs w:val="28"/>
    </w:rPr>
  </w:style>
  <w:style w:type="paragraph" w:styleId="Heading4">
    <w:name w:val="heading 4"/>
    <w:basedOn w:val="Normal"/>
    <w:next w:val="Normal"/>
    <w:link w:val="Heading4Char"/>
    <w:unhideWhenUsed/>
    <w:qFormat/>
    <w:rsid w:val="00DE3A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0D3817"/>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E5FC2"/>
    <w:pPr>
      <w:spacing w:before="60" w:after="60" w:line="240" w:lineRule="auto"/>
      <w:jc w:val="center"/>
    </w:pPr>
    <w:rPr>
      <w:rFonts w:eastAsia="Times New Roman"/>
      <w:b/>
      <w:sz w:val="24"/>
      <w:szCs w:val="24"/>
    </w:rPr>
  </w:style>
  <w:style w:type="character" w:customStyle="1" w:styleId="BodyText2Char">
    <w:name w:val="Body Text 2 Char"/>
    <w:link w:val="BodyText2"/>
    <w:rsid w:val="002E5FC2"/>
    <w:rPr>
      <w:rFonts w:eastAsia="Times New Roman"/>
      <w:b/>
      <w:sz w:val="24"/>
      <w:szCs w:val="24"/>
    </w:rPr>
  </w:style>
  <w:style w:type="paragraph" w:styleId="NormalWeb">
    <w:name w:val="Normal (Web)"/>
    <w:basedOn w:val="Normal"/>
    <w:uiPriority w:val="99"/>
    <w:unhideWhenUsed/>
    <w:rsid w:val="00882392"/>
    <w:pPr>
      <w:spacing w:before="100" w:beforeAutospacing="1" w:after="100" w:afterAutospacing="1" w:line="240" w:lineRule="auto"/>
    </w:pPr>
    <w:rPr>
      <w:rFonts w:eastAsia="Times New Roman"/>
      <w:sz w:val="24"/>
      <w:szCs w:val="24"/>
    </w:rPr>
  </w:style>
  <w:style w:type="paragraph" w:customStyle="1" w:styleId="abc">
    <w:name w:val="abc"/>
    <w:basedOn w:val="Normal"/>
    <w:rsid w:val="00882392"/>
    <w:pPr>
      <w:autoSpaceDE w:val="0"/>
      <w:autoSpaceDN w:val="0"/>
      <w:spacing w:after="0" w:line="240" w:lineRule="auto"/>
    </w:pPr>
    <w:rPr>
      <w:rFonts w:ascii=".VnTime" w:eastAsia="Times New Roman" w:hAnsi=".VnTime" w:cs=".VnTime"/>
      <w:sz w:val="24"/>
      <w:szCs w:val="24"/>
    </w:rPr>
  </w:style>
  <w:style w:type="character" w:styleId="Hyperlink">
    <w:name w:val="Hyperlink"/>
    <w:rsid w:val="00882392"/>
    <w:rPr>
      <w:color w:val="0000FF"/>
      <w:u w:val="single"/>
    </w:rPr>
  </w:style>
  <w:style w:type="paragraph" w:customStyle="1" w:styleId="daude1">
    <w:name w:val="daude1"/>
    <w:basedOn w:val="Heading1"/>
    <w:rsid w:val="00882392"/>
    <w:pPr>
      <w:keepLines w:val="0"/>
      <w:autoSpaceDE w:val="0"/>
      <w:autoSpaceDN w:val="0"/>
      <w:spacing w:before="120" w:after="60" w:line="240" w:lineRule="exact"/>
      <w:outlineLvl w:val="9"/>
    </w:pPr>
    <w:rPr>
      <w:rFonts w:ascii=".VnArial" w:hAnsi=".VnArial" w:cs=".VnArial"/>
      <w:color w:val="auto"/>
      <w:kern w:val="28"/>
    </w:rPr>
  </w:style>
  <w:style w:type="paragraph" w:customStyle="1" w:styleId="daudrfom">
    <w:name w:val="daudrfom"/>
    <w:basedOn w:val="daude1"/>
    <w:rsid w:val="00882392"/>
    <w:rPr>
      <w:rFonts w:ascii=".VnTime" w:hAnsi=".VnTime" w:cs=".VnTime"/>
      <w:i/>
      <w:iCs/>
    </w:rPr>
  </w:style>
  <w:style w:type="paragraph" w:styleId="Footer">
    <w:name w:val="footer"/>
    <w:basedOn w:val="Normal"/>
    <w:link w:val="FooterChar"/>
    <w:uiPriority w:val="99"/>
    <w:unhideWhenUsed/>
    <w:rsid w:val="00882392"/>
    <w:pPr>
      <w:tabs>
        <w:tab w:val="center" w:pos="4680"/>
        <w:tab w:val="right" w:pos="9360"/>
      </w:tabs>
      <w:spacing w:after="0" w:line="240" w:lineRule="auto"/>
    </w:pPr>
    <w:rPr>
      <w:rFonts w:eastAsia="Times New Roman"/>
      <w:sz w:val="24"/>
      <w:szCs w:val="24"/>
    </w:rPr>
  </w:style>
  <w:style w:type="character" w:customStyle="1" w:styleId="FooterChar">
    <w:name w:val="Footer Char"/>
    <w:link w:val="Footer"/>
    <w:uiPriority w:val="99"/>
    <w:rsid w:val="00882392"/>
    <w:rPr>
      <w:rFonts w:eastAsia="Times New Roman"/>
      <w:sz w:val="24"/>
      <w:szCs w:val="24"/>
    </w:rPr>
  </w:style>
  <w:style w:type="character" w:customStyle="1" w:styleId="Heading1Char">
    <w:name w:val="Heading 1 Char"/>
    <w:link w:val="Heading1"/>
    <w:uiPriority w:val="9"/>
    <w:rsid w:val="00882392"/>
    <w:rPr>
      <w:rFonts w:ascii="Cambria" w:eastAsia="Times New Roman" w:hAnsi="Cambria" w:cs="Times New Roman"/>
      <w:b/>
      <w:bCs/>
      <w:color w:val="365F91"/>
      <w:sz w:val="28"/>
      <w:szCs w:val="28"/>
    </w:rPr>
  </w:style>
  <w:style w:type="paragraph" w:styleId="ListParagraph">
    <w:name w:val="List Paragraph"/>
    <w:basedOn w:val="Normal"/>
    <w:uiPriority w:val="34"/>
    <w:qFormat/>
    <w:rsid w:val="00FC63AC"/>
    <w:pPr>
      <w:ind w:left="720"/>
      <w:contextualSpacing/>
    </w:pPr>
  </w:style>
  <w:style w:type="paragraph" w:styleId="Header">
    <w:name w:val="header"/>
    <w:basedOn w:val="Normal"/>
    <w:link w:val="HeaderChar"/>
    <w:unhideWhenUsed/>
    <w:rsid w:val="00A05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A3C"/>
  </w:style>
  <w:style w:type="table" w:styleId="TableGrid">
    <w:name w:val="Table Grid"/>
    <w:basedOn w:val="TableNormal"/>
    <w:uiPriority w:val="59"/>
    <w:rsid w:val="000D2F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CB6FED"/>
    <w:rPr>
      <w:sz w:val="16"/>
      <w:szCs w:val="16"/>
    </w:rPr>
  </w:style>
  <w:style w:type="paragraph" w:styleId="CommentText">
    <w:name w:val="annotation text"/>
    <w:basedOn w:val="Normal"/>
    <w:link w:val="CommentTextChar"/>
    <w:uiPriority w:val="99"/>
    <w:semiHidden/>
    <w:unhideWhenUsed/>
    <w:rsid w:val="00CB6FED"/>
  </w:style>
  <w:style w:type="character" w:customStyle="1" w:styleId="CommentTextChar">
    <w:name w:val="Comment Text Char"/>
    <w:basedOn w:val="DefaultParagraphFont"/>
    <w:link w:val="CommentText"/>
    <w:uiPriority w:val="99"/>
    <w:semiHidden/>
    <w:rsid w:val="00CB6FED"/>
  </w:style>
  <w:style w:type="paragraph" w:styleId="CommentSubject">
    <w:name w:val="annotation subject"/>
    <w:basedOn w:val="CommentText"/>
    <w:next w:val="CommentText"/>
    <w:link w:val="CommentSubjectChar"/>
    <w:uiPriority w:val="99"/>
    <w:semiHidden/>
    <w:unhideWhenUsed/>
    <w:rsid w:val="00CB6FED"/>
    <w:rPr>
      <w:b/>
      <w:bCs/>
    </w:rPr>
  </w:style>
  <w:style w:type="character" w:customStyle="1" w:styleId="CommentSubjectChar">
    <w:name w:val="Comment Subject Char"/>
    <w:link w:val="CommentSubject"/>
    <w:uiPriority w:val="99"/>
    <w:semiHidden/>
    <w:rsid w:val="00CB6FED"/>
    <w:rPr>
      <w:b/>
      <w:bCs/>
    </w:rPr>
  </w:style>
  <w:style w:type="paragraph" w:styleId="BalloonText">
    <w:name w:val="Balloon Text"/>
    <w:basedOn w:val="Normal"/>
    <w:link w:val="BalloonTextChar"/>
    <w:uiPriority w:val="99"/>
    <w:semiHidden/>
    <w:unhideWhenUsed/>
    <w:rsid w:val="00CB6F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B6FED"/>
    <w:rPr>
      <w:rFonts w:ascii="Segoe UI" w:hAnsi="Segoe UI" w:cs="Segoe UI"/>
      <w:sz w:val="18"/>
      <w:szCs w:val="18"/>
    </w:rPr>
  </w:style>
  <w:style w:type="character" w:customStyle="1" w:styleId="Heading8Char">
    <w:name w:val="Heading 8 Char"/>
    <w:link w:val="Heading8"/>
    <w:uiPriority w:val="9"/>
    <w:semiHidden/>
    <w:rsid w:val="000D3817"/>
    <w:rPr>
      <w:rFonts w:ascii="Calibri" w:eastAsia="Times New Roman" w:hAnsi="Calibri" w:cs="Times New Roman"/>
      <w:i/>
      <w:iCs/>
      <w:sz w:val="24"/>
      <w:szCs w:val="24"/>
    </w:rPr>
  </w:style>
  <w:style w:type="character" w:customStyle="1" w:styleId="st">
    <w:name w:val="st"/>
    <w:basedOn w:val="DefaultParagraphFont"/>
    <w:rsid w:val="00B902DB"/>
  </w:style>
  <w:style w:type="character" w:customStyle="1" w:styleId="Heading4Char">
    <w:name w:val="Heading 4 Char"/>
    <w:basedOn w:val="DefaultParagraphFont"/>
    <w:link w:val="Heading4"/>
    <w:uiPriority w:val="9"/>
    <w:semiHidden/>
    <w:rsid w:val="00DE3A8B"/>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1C"/>
    <w:pPr>
      <w:spacing w:after="200" w:line="276" w:lineRule="auto"/>
    </w:pPr>
  </w:style>
  <w:style w:type="paragraph" w:styleId="Heading1">
    <w:name w:val="heading 1"/>
    <w:basedOn w:val="Normal"/>
    <w:next w:val="Normal"/>
    <w:link w:val="Heading1Char"/>
    <w:uiPriority w:val="9"/>
    <w:qFormat/>
    <w:rsid w:val="00882392"/>
    <w:pPr>
      <w:keepNext/>
      <w:keepLines/>
      <w:spacing w:before="480" w:after="0"/>
      <w:outlineLvl w:val="0"/>
    </w:pPr>
    <w:rPr>
      <w:rFonts w:ascii="Cambria" w:eastAsia="Times New Roman" w:hAnsi="Cambria"/>
      <w:b/>
      <w:bCs/>
      <w:color w:val="365F91"/>
      <w:sz w:val="28"/>
      <w:szCs w:val="28"/>
    </w:rPr>
  </w:style>
  <w:style w:type="paragraph" w:styleId="Heading4">
    <w:name w:val="heading 4"/>
    <w:basedOn w:val="Normal"/>
    <w:next w:val="Normal"/>
    <w:link w:val="Heading4Char"/>
    <w:unhideWhenUsed/>
    <w:qFormat/>
    <w:rsid w:val="00DE3A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0D3817"/>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E5FC2"/>
    <w:pPr>
      <w:spacing w:before="60" w:after="60" w:line="240" w:lineRule="auto"/>
      <w:jc w:val="center"/>
    </w:pPr>
    <w:rPr>
      <w:rFonts w:eastAsia="Times New Roman"/>
      <w:b/>
      <w:sz w:val="24"/>
      <w:szCs w:val="24"/>
    </w:rPr>
  </w:style>
  <w:style w:type="character" w:customStyle="1" w:styleId="BodyText2Char">
    <w:name w:val="Body Text 2 Char"/>
    <w:link w:val="BodyText2"/>
    <w:rsid w:val="002E5FC2"/>
    <w:rPr>
      <w:rFonts w:eastAsia="Times New Roman"/>
      <w:b/>
      <w:sz w:val="24"/>
      <w:szCs w:val="24"/>
    </w:rPr>
  </w:style>
  <w:style w:type="paragraph" w:styleId="NormalWeb">
    <w:name w:val="Normal (Web)"/>
    <w:basedOn w:val="Normal"/>
    <w:uiPriority w:val="99"/>
    <w:unhideWhenUsed/>
    <w:rsid w:val="00882392"/>
    <w:pPr>
      <w:spacing w:before="100" w:beforeAutospacing="1" w:after="100" w:afterAutospacing="1" w:line="240" w:lineRule="auto"/>
    </w:pPr>
    <w:rPr>
      <w:rFonts w:eastAsia="Times New Roman"/>
      <w:sz w:val="24"/>
      <w:szCs w:val="24"/>
    </w:rPr>
  </w:style>
  <w:style w:type="paragraph" w:customStyle="1" w:styleId="abc">
    <w:name w:val="abc"/>
    <w:basedOn w:val="Normal"/>
    <w:rsid w:val="00882392"/>
    <w:pPr>
      <w:autoSpaceDE w:val="0"/>
      <w:autoSpaceDN w:val="0"/>
      <w:spacing w:after="0" w:line="240" w:lineRule="auto"/>
    </w:pPr>
    <w:rPr>
      <w:rFonts w:ascii=".VnTime" w:eastAsia="Times New Roman" w:hAnsi=".VnTime" w:cs=".VnTime"/>
      <w:sz w:val="24"/>
      <w:szCs w:val="24"/>
    </w:rPr>
  </w:style>
  <w:style w:type="character" w:styleId="Hyperlink">
    <w:name w:val="Hyperlink"/>
    <w:rsid w:val="00882392"/>
    <w:rPr>
      <w:color w:val="0000FF"/>
      <w:u w:val="single"/>
    </w:rPr>
  </w:style>
  <w:style w:type="paragraph" w:customStyle="1" w:styleId="daude1">
    <w:name w:val="daude1"/>
    <w:basedOn w:val="Heading1"/>
    <w:rsid w:val="00882392"/>
    <w:pPr>
      <w:keepLines w:val="0"/>
      <w:autoSpaceDE w:val="0"/>
      <w:autoSpaceDN w:val="0"/>
      <w:spacing w:before="120" w:after="60" w:line="240" w:lineRule="exact"/>
      <w:outlineLvl w:val="9"/>
    </w:pPr>
    <w:rPr>
      <w:rFonts w:ascii=".VnArial" w:hAnsi=".VnArial" w:cs=".VnArial"/>
      <w:color w:val="auto"/>
      <w:kern w:val="28"/>
    </w:rPr>
  </w:style>
  <w:style w:type="paragraph" w:customStyle="1" w:styleId="daudrfom">
    <w:name w:val="daudrfom"/>
    <w:basedOn w:val="daude1"/>
    <w:rsid w:val="00882392"/>
    <w:rPr>
      <w:rFonts w:ascii=".VnTime" w:hAnsi=".VnTime" w:cs=".VnTime"/>
      <w:i/>
      <w:iCs/>
    </w:rPr>
  </w:style>
  <w:style w:type="paragraph" w:styleId="Footer">
    <w:name w:val="footer"/>
    <w:basedOn w:val="Normal"/>
    <w:link w:val="FooterChar"/>
    <w:uiPriority w:val="99"/>
    <w:unhideWhenUsed/>
    <w:rsid w:val="00882392"/>
    <w:pPr>
      <w:tabs>
        <w:tab w:val="center" w:pos="4680"/>
        <w:tab w:val="right" w:pos="9360"/>
      </w:tabs>
      <w:spacing w:after="0" w:line="240" w:lineRule="auto"/>
    </w:pPr>
    <w:rPr>
      <w:rFonts w:eastAsia="Times New Roman"/>
      <w:sz w:val="24"/>
      <w:szCs w:val="24"/>
    </w:rPr>
  </w:style>
  <w:style w:type="character" w:customStyle="1" w:styleId="FooterChar">
    <w:name w:val="Footer Char"/>
    <w:link w:val="Footer"/>
    <w:uiPriority w:val="99"/>
    <w:rsid w:val="00882392"/>
    <w:rPr>
      <w:rFonts w:eastAsia="Times New Roman"/>
      <w:sz w:val="24"/>
      <w:szCs w:val="24"/>
    </w:rPr>
  </w:style>
  <w:style w:type="character" w:customStyle="1" w:styleId="Heading1Char">
    <w:name w:val="Heading 1 Char"/>
    <w:link w:val="Heading1"/>
    <w:uiPriority w:val="9"/>
    <w:rsid w:val="00882392"/>
    <w:rPr>
      <w:rFonts w:ascii="Cambria" w:eastAsia="Times New Roman" w:hAnsi="Cambria" w:cs="Times New Roman"/>
      <w:b/>
      <w:bCs/>
      <w:color w:val="365F91"/>
      <w:sz w:val="28"/>
      <w:szCs w:val="28"/>
    </w:rPr>
  </w:style>
  <w:style w:type="paragraph" w:styleId="ListParagraph">
    <w:name w:val="List Paragraph"/>
    <w:basedOn w:val="Normal"/>
    <w:uiPriority w:val="34"/>
    <w:qFormat/>
    <w:rsid w:val="00FC63AC"/>
    <w:pPr>
      <w:ind w:left="720"/>
      <w:contextualSpacing/>
    </w:pPr>
  </w:style>
  <w:style w:type="paragraph" w:styleId="Header">
    <w:name w:val="header"/>
    <w:basedOn w:val="Normal"/>
    <w:link w:val="HeaderChar"/>
    <w:unhideWhenUsed/>
    <w:rsid w:val="00A05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A3C"/>
  </w:style>
  <w:style w:type="table" w:styleId="TableGrid">
    <w:name w:val="Table Grid"/>
    <w:basedOn w:val="TableNormal"/>
    <w:uiPriority w:val="59"/>
    <w:rsid w:val="000D2F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CB6FED"/>
    <w:rPr>
      <w:sz w:val="16"/>
      <w:szCs w:val="16"/>
    </w:rPr>
  </w:style>
  <w:style w:type="paragraph" w:styleId="CommentText">
    <w:name w:val="annotation text"/>
    <w:basedOn w:val="Normal"/>
    <w:link w:val="CommentTextChar"/>
    <w:uiPriority w:val="99"/>
    <w:semiHidden/>
    <w:unhideWhenUsed/>
    <w:rsid w:val="00CB6FED"/>
  </w:style>
  <w:style w:type="character" w:customStyle="1" w:styleId="CommentTextChar">
    <w:name w:val="Comment Text Char"/>
    <w:basedOn w:val="DefaultParagraphFont"/>
    <w:link w:val="CommentText"/>
    <w:uiPriority w:val="99"/>
    <w:semiHidden/>
    <w:rsid w:val="00CB6FED"/>
  </w:style>
  <w:style w:type="paragraph" w:styleId="CommentSubject">
    <w:name w:val="annotation subject"/>
    <w:basedOn w:val="CommentText"/>
    <w:next w:val="CommentText"/>
    <w:link w:val="CommentSubjectChar"/>
    <w:uiPriority w:val="99"/>
    <w:semiHidden/>
    <w:unhideWhenUsed/>
    <w:rsid w:val="00CB6FED"/>
    <w:rPr>
      <w:b/>
      <w:bCs/>
    </w:rPr>
  </w:style>
  <w:style w:type="character" w:customStyle="1" w:styleId="CommentSubjectChar">
    <w:name w:val="Comment Subject Char"/>
    <w:link w:val="CommentSubject"/>
    <w:uiPriority w:val="99"/>
    <w:semiHidden/>
    <w:rsid w:val="00CB6FED"/>
    <w:rPr>
      <w:b/>
      <w:bCs/>
    </w:rPr>
  </w:style>
  <w:style w:type="paragraph" w:styleId="BalloonText">
    <w:name w:val="Balloon Text"/>
    <w:basedOn w:val="Normal"/>
    <w:link w:val="BalloonTextChar"/>
    <w:uiPriority w:val="99"/>
    <w:semiHidden/>
    <w:unhideWhenUsed/>
    <w:rsid w:val="00CB6F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B6FED"/>
    <w:rPr>
      <w:rFonts w:ascii="Segoe UI" w:hAnsi="Segoe UI" w:cs="Segoe UI"/>
      <w:sz w:val="18"/>
      <w:szCs w:val="18"/>
    </w:rPr>
  </w:style>
  <w:style w:type="character" w:customStyle="1" w:styleId="Heading8Char">
    <w:name w:val="Heading 8 Char"/>
    <w:link w:val="Heading8"/>
    <w:uiPriority w:val="9"/>
    <w:semiHidden/>
    <w:rsid w:val="000D3817"/>
    <w:rPr>
      <w:rFonts w:ascii="Calibri" w:eastAsia="Times New Roman" w:hAnsi="Calibri" w:cs="Times New Roman"/>
      <w:i/>
      <w:iCs/>
      <w:sz w:val="24"/>
      <w:szCs w:val="24"/>
    </w:rPr>
  </w:style>
  <w:style w:type="character" w:customStyle="1" w:styleId="st">
    <w:name w:val="st"/>
    <w:basedOn w:val="DefaultParagraphFont"/>
    <w:rsid w:val="00B902DB"/>
  </w:style>
  <w:style w:type="character" w:customStyle="1" w:styleId="Heading4Char">
    <w:name w:val="Heading 4 Char"/>
    <w:basedOn w:val="DefaultParagraphFont"/>
    <w:link w:val="Heading4"/>
    <w:uiPriority w:val="9"/>
    <w:semiHidden/>
    <w:rsid w:val="00DE3A8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22741">
      <w:bodyDiv w:val="1"/>
      <w:marLeft w:val="0"/>
      <w:marRight w:val="0"/>
      <w:marTop w:val="0"/>
      <w:marBottom w:val="0"/>
      <w:divBdr>
        <w:top w:val="none" w:sz="0" w:space="0" w:color="auto"/>
        <w:left w:val="none" w:sz="0" w:space="0" w:color="auto"/>
        <w:bottom w:val="none" w:sz="0" w:space="0" w:color="auto"/>
        <w:right w:val="none" w:sz="0" w:space="0" w:color="auto"/>
      </w:divBdr>
    </w:div>
    <w:div w:id="401486103">
      <w:bodyDiv w:val="1"/>
      <w:marLeft w:val="0"/>
      <w:marRight w:val="0"/>
      <w:marTop w:val="0"/>
      <w:marBottom w:val="0"/>
      <w:divBdr>
        <w:top w:val="none" w:sz="0" w:space="0" w:color="auto"/>
        <w:left w:val="none" w:sz="0" w:space="0" w:color="auto"/>
        <w:bottom w:val="none" w:sz="0" w:space="0" w:color="auto"/>
        <w:right w:val="none" w:sz="0" w:space="0" w:color="auto"/>
      </w:divBdr>
    </w:div>
    <w:div w:id="669790639">
      <w:bodyDiv w:val="1"/>
      <w:marLeft w:val="0"/>
      <w:marRight w:val="0"/>
      <w:marTop w:val="0"/>
      <w:marBottom w:val="0"/>
      <w:divBdr>
        <w:top w:val="none" w:sz="0" w:space="0" w:color="auto"/>
        <w:left w:val="none" w:sz="0" w:space="0" w:color="auto"/>
        <w:bottom w:val="none" w:sz="0" w:space="0" w:color="auto"/>
        <w:right w:val="none" w:sz="0" w:space="0" w:color="auto"/>
      </w:divBdr>
    </w:div>
    <w:div w:id="830290290">
      <w:bodyDiv w:val="1"/>
      <w:marLeft w:val="0"/>
      <w:marRight w:val="0"/>
      <w:marTop w:val="0"/>
      <w:marBottom w:val="0"/>
      <w:divBdr>
        <w:top w:val="none" w:sz="0" w:space="0" w:color="auto"/>
        <w:left w:val="none" w:sz="0" w:space="0" w:color="auto"/>
        <w:bottom w:val="none" w:sz="0" w:space="0" w:color="auto"/>
        <w:right w:val="none" w:sz="0" w:space="0" w:color="auto"/>
      </w:divBdr>
    </w:div>
    <w:div w:id="1133254519">
      <w:bodyDiv w:val="1"/>
      <w:marLeft w:val="0"/>
      <w:marRight w:val="0"/>
      <w:marTop w:val="0"/>
      <w:marBottom w:val="0"/>
      <w:divBdr>
        <w:top w:val="none" w:sz="0" w:space="0" w:color="auto"/>
        <w:left w:val="none" w:sz="0" w:space="0" w:color="auto"/>
        <w:bottom w:val="none" w:sz="0" w:space="0" w:color="auto"/>
        <w:right w:val="none" w:sz="0" w:space="0" w:color="auto"/>
      </w:divBdr>
    </w:div>
    <w:div w:id="1253398092">
      <w:bodyDiv w:val="1"/>
      <w:marLeft w:val="0"/>
      <w:marRight w:val="0"/>
      <w:marTop w:val="0"/>
      <w:marBottom w:val="0"/>
      <w:divBdr>
        <w:top w:val="none" w:sz="0" w:space="0" w:color="auto"/>
        <w:left w:val="none" w:sz="0" w:space="0" w:color="auto"/>
        <w:bottom w:val="none" w:sz="0" w:space="0" w:color="auto"/>
        <w:right w:val="none" w:sz="0" w:space="0" w:color="auto"/>
      </w:divBdr>
      <w:divsChild>
        <w:div w:id="49161465">
          <w:marLeft w:val="0"/>
          <w:marRight w:val="0"/>
          <w:marTop w:val="0"/>
          <w:marBottom w:val="0"/>
          <w:divBdr>
            <w:top w:val="none" w:sz="0" w:space="0" w:color="auto"/>
            <w:left w:val="none" w:sz="0" w:space="0" w:color="auto"/>
            <w:bottom w:val="none" w:sz="0" w:space="0" w:color="auto"/>
            <w:right w:val="none" w:sz="0" w:space="0" w:color="auto"/>
          </w:divBdr>
        </w:div>
        <w:div w:id="136194562">
          <w:marLeft w:val="0"/>
          <w:marRight w:val="0"/>
          <w:marTop w:val="0"/>
          <w:marBottom w:val="0"/>
          <w:divBdr>
            <w:top w:val="none" w:sz="0" w:space="0" w:color="auto"/>
            <w:left w:val="none" w:sz="0" w:space="0" w:color="auto"/>
            <w:bottom w:val="none" w:sz="0" w:space="0" w:color="auto"/>
            <w:right w:val="none" w:sz="0" w:space="0" w:color="auto"/>
          </w:divBdr>
        </w:div>
        <w:div w:id="193426411">
          <w:marLeft w:val="0"/>
          <w:marRight w:val="0"/>
          <w:marTop w:val="0"/>
          <w:marBottom w:val="0"/>
          <w:divBdr>
            <w:top w:val="none" w:sz="0" w:space="0" w:color="auto"/>
            <w:left w:val="none" w:sz="0" w:space="0" w:color="auto"/>
            <w:bottom w:val="none" w:sz="0" w:space="0" w:color="auto"/>
            <w:right w:val="none" w:sz="0" w:space="0" w:color="auto"/>
          </w:divBdr>
        </w:div>
        <w:div w:id="300040508">
          <w:marLeft w:val="0"/>
          <w:marRight w:val="0"/>
          <w:marTop w:val="0"/>
          <w:marBottom w:val="0"/>
          <w:divBdr>
            <w:top w:val="none" w:sz="0" w:space="0" w:color="auto"/>
            <w:left w:val="none" w:sz="0" w:space="0" w:color="auto"/>
            <w:bottom w:val="none" w:sz="0" w:space="0" w:color="auto"/>
            <w:right w:val="none" w:sz="0" w:space="0" w:color="auto"/>
          </w:divBdr>
        </w:div>
        <w:div w:id="376975732">
          <w:marLeft w:val="0"/>
          <w:marRight w:val="0"/>
          <w:marTop w:val="0"/>
          <w:marBottom w:val="0"/>
          <w:divBdr>
            <w:top w:val="none" w:sz="0" w:space="0" w:color="auto"/>
            <w:left w:val="none" w:sz="0" w:space="0" w:color="auto"/>
            <w:bottom w:val="none" w:sz="0" w:space="0" w:color="auto"/>
            <w:right w:val="none" w:sz="0" w:space="0" w:color="auto"/>
          </w:divBdr>
        </w:div>
        <w:div w:id="405224818">
          <w:marLeft w:val="0"/>
          <w:marRight w:val="0"/>
          <w:marTop w:val="0"/>
          <w:marBottom w:val="0"/>
          <w:divBdr>
            <w:top w:val="none" w:sz="0" w:space="0" w:color="auto"/>
            <w:left w:val="none" w:sz="0" w:space="0" w:color="auto"/>
            <w:bottom w:val="none" w:sz="0" w:space="0" w:color="auto"/>
            <w:right w:val="none" w:sz="0" w:space="0" w:color="auto"/>
          </w:divBdr>
        </w:div>
        <w:div w:id="447550969">
          <w:marLeft w:val="0"/>
          <w:marRight w:val="0"/>
          <w:marTop w:val="0"/>
          <w:marBottom w:val="0"/>
          <w:divBdr>
            <w:top w:val="none" w:sz="0" w:space="0" w:color="auto"/>
            <w:left w:val="none" w:sz="0" w:space="0" w:color="auto"/>
            <w:bottom w:val="none" w:sz="0" w:space="0" w:color="auto"/>
            <w:right w:val="none" w:sz="0" w:space="0" w:color="auto"/>
          </w:divBdr>
        </w:div>
        <w:div w:id="477654328">
          <w:marLeft w:val="0"/>
          <w:marRight w:val="0"/>
          <w:marTop w:val="0"/>
          <w:marBottom w:val="0"/>
          <w:divBdr>
            <w:top w:val="none" w:sz="0" w:space="0" w:color="auto"/>
            <w:left w:val="none" w:sz="0" w:space="0" w:color="auto"/>
            <w:bottom w:val="none" w:sz="0" w:space="0" w:color="auto"/>
            <w:right w:val="none" w:sz="0" w:space="0" w:color="auto"/>
          </w:divBdr>
        </w:div>
        <w:div w:id="539516877">
          <w:marLeft w:val="0"/>
          <w:marRight w:val="0"/>
          <w:marTop w:val="0"/>
          <w:marBottom w:val="0"/>
          <w:divBdr>
            <w:top w:val="none" w:sz="0" w:space="0" w:color="auto"/>
            <w:left w:val="none" w:sz="0" w:space="0" w:color="auto"/>
            <w:bottom w:val="none" w:sz="0" w:space="0" w:color="auto"/>
            <w:right w:val="none" w:sz="0" w:space="0" w:color="auto"/>
          </w:divBdr>
        </w:div>
        <w:div w:id="663438117">
          <w:marLeft w:val="0"/>
          <w:marRight w:val="0"/>
          <w:marTop w:val="0"/>
          <w:marBottom w:val="0"/>
          <w:divBdr>
            <w:top w:val="none" w:sz="0" w:space="0" w:color="auto"/>
            <w:left w:val="none" w:sz="0" w:space="0" w:color="auto"/>
            <w:bottom w:val="none" w:sz="0" w:space="0" w:color="auto"/>
            <w:right w:val="none" w:sz="0" w:space="0" w:color="auto"/>
          </w:divBdr>
        </w:div>
        <w:div w:id="716129209">
          <w:marLeft w:val="0"/>
          <w:marRight w:val="0"/>
          <w:marTop w:val="0"/>
          <w:marBottom w:val="0"/>
          <w:divBdr>
            <w:top w:val="none" w:sz="0" w:space="0" w:color="auto"/>
            <w:left w:val="none" w:sz="0" w:space="0" w:color="auto"/>
            <w:bottom w:val="none" w:sz="0" w:space="0" w:color="auto"/>
            <w:right w:val="none" w:sz="0" w:space="0" w:color="auto"/>
          </w:divBdr>
        </w:div>
        <w:div w:id="716661178">
          <w:marLeft w:val="0"/>
          <w:marRight w:val="0"/>
          <w:marTop w:val="0"/>
          <w:marBottom w:val="0"/>
          <w:divBdr>
            <w:top w:val="none" w:sz="0" w:space="0" w:color="auto"/>
            <w:left w:val="none" w:sz="0" w:space="0" w:color="auto"/>
            <w:bottom w:val="none" w:sz="0" w:space="0" w:color="auto"/>
            <w:right w:val="none" w:sz="0" w:space="0" w:color="auto"/>
          </w:divBdr>
        </w:div>
        <w:div w:id="782309223">
          <w:marLeft w:val="0"/>
          <w:marRight w:val="0"/>
          <w:marTop w:val="0"/>
          <w:marBottom w:val="0"/>
          <w:divBdr>
            <w:top w:val="none" w:sz="0" w:space="0" w:color="auto"/>
            <w:left w:val="none" w:sz="0" w:space="0" w:color="auto"/>
            <w:bottom w:val="none" w:sz="0" w:space="0" w:color="auto"/>
            <w:right w:val="none" w:sz="0" w:space="0" w:color="auto"/>
          </w:divBdr>
        </w:div>
        <w:div w:id="816920205">
          <w:marLeft w:val="0"/>
          <w:marRight w:val="0"/>
          <w:marTop w:val="0"/>
          <w:marBottom w:val="0"/>
          <w:divBdr>
            <w:top w:val="none" w:sz="0" w:space="0" w:color="auto"/>
            <w:left w:val="none" w:sz="0" w:space="0" w:color="auto"/>
            <w:bottom w:val="none" w:sz="0" w:space="0" w:color="auto"/>
            <w:right w:val="none" w:sz="0" w:space="0" w:color="auto"/>
          </w:divBdr>
        </w:div>
        <w:div w:id="830293098">
          <w:marLeft w:val="0"/>
          <w:marRight w:val="0"/>
          <w:marTop w:val="0"/>
          <w:marBottom w:val="0"/>
          <w:divBdr>
            <w:top w:val="none" w:sz="0" w:space="0" w:color="auto"/>
            <w:left w:val="none" w:sz="0" w:space="0" w:color="auto"/>
            <w:bottom w:val="none" w:sz="0" w:space="0" w:color="auto"/>
            <w:right w:val="none" w:sz="0" w:space="0" w:color="auto"/>
          </w:divBdr>
        </w:div>
        <w:div w:id="849566505">
          <w:marLeft w:val="0"/>
          <w:marRight w:val="0"/>
          <w:marTop w:val="0"/>
          <w:marBottom w:val="0"/>
          <w:divBdr>
            <w:top w:val="none" w:sz="0" w:space="0" w:color="auto"/>
            <w:left w:val="none" w:sz="0" w:space="0" w:color="auto"/>
            <w:bottom w:val="none" w:sz="0" w:space="0" w:color="auto"/>
            <w:right w:val="none" w:sz="0" w:space="0" w:color="auto"/>
          </w:divBdr>
        </w:div>
        <w:div w:id="1059090984">
          <w:marLeft w:val="0"/>
          <w:marRight w:val="0"/>
          <w:marTop w:val="0"/>
          <w:marBottom w:val="0"/>
          <w:divBdr>
            <w:top w:val="none" w:sz="0" w:space="0" w:color="auto"/>
            <w:left w:val="none" w:sz="0" w:space="0" w:color="auto"/>
            <w:bottom w:val="none" w:sz="0" w:space="0" w:color="auto"/>
            <w:right w:val="none" w:sz="0" w:space="0" w:color="auto"/>
          </w:divBdr>
        </w:div>
        <w:div w:id="1121916120">
          <w:marLeft w:val="0"/>
          <w:marRight w:val="0"/>
          <w:marTop w:val="0"/>
          <w:marBottom w:val="0"/>
          <w:divBdr>
            <w:top w:val="none" w:sz="0" w:space="0" w:color="auto"/>
            <w:left w:val="none" w:sz="0" w:space="0" w:color="auto"/>
            <w:bottom w:val="none" w:sz="0" w:space="0" w:color="auto"/>
            <w:right w:val="none" w:sz="0" w:space="0" w:color="auto"/>
          </w:divBdr>
        </w:div>
        <w:div w:id="1124156140">
          <w:marLeft w:val="0"/>
          <w:marRight w:val="0"/>
          <w:marTop w:val="0"/>
          <w:marBottom w:val="0"/>
          <w:divBdr>
            <w:top w:val="none" w:sz="0" w:space="0" w:color="auto"/>
            <w:left w:val="none" w:sz="0" w:space="0" w:color="auto"/>
            <w:bottom w:val="none" w:sz="0" w:space="0" w:color="auto"/>
            <w:right w:val="none" w:sz="0" w:space="0" w:color="auto"/>
          </w:divBdr>
        </w:div>
        <w:div w:id="1213347970">
          <w:marLeft w:val="0"/>
          <w:marRight w:val="0"/>
          <w:marTop w:val="0"/>
          <w:marBottom w:val="0"/>
          <w:divBdr>
            <w:top w:val="none" w:sz="0" w:space="0" w:color="auto"/>
            <w:left w:val="none" w:sz="0" w:space="0" w:color="auto"/>
            <w:bottom w:val="none" w:sz="0" w:space="0" w:color="auto"/>
            <w:right w:val="none" w:sz="0" w:space="0" w:color="auto"/>
          </w:divBdr>
        </w:div>
        <w:div w:id="1287353120">
          <w:marLeft w:val="0"/>
          <w:marRight w:val="0"/>
          <w:marTop w:val="0"/>
          <w:marBottom w:val="0"/>
          <w:divBdr>
            <w:top w:val="none" w:sz="0" w:space="0" w:color="auto"/>
            <w:left w:val="none" w:sz="0" w:space="0" w:color="auto"/>
            <w:bottom w:val="none" w:sz="0" w:space="0" w:color="auto"/>
            <w:right w:val="none" w:sz="0" w:space="0" w:color="auto"/>
          </w:divBdr>
        </w:div>
        <w:div w:id="1309936861">
          <w:marLeft w:val="0"/>
          <w:marRight w:val="0"/>
          <w:marTop w:val="0"/>
          <w:marBottom w:val="0"/>
          <w:divBdr>
            <w:top w:val="none" w:sz="0" w:space="0" w:color="auto"/>
            <w:left w:val="none" w:sz="0" w:space="0" w:color="auto"/>
            <w:bottom w:val="none" w:sz="0" w:space="0" w:color="auto"/>
            <w:right w:val="none" w:sz="0" w:space="0" w:color="auto"/>
          </w:divBdr>
        </w:div>
        <w:div w:id="1387680273">
          <w:marLeft w:val="0"/>
          <w:marRight w:val="0"/>
          <w:marTop w:val="0"/>
          <w:marBottom w:val="0"/>
          <w:divBdr>
            <w:top w:val="none" w:sz="0" w:space="0" w:color="auto"/>
            <w:left w:val="none" w:sz="0" w:space="0" w:color="auto"/>
            <w:bottom w:val="none" w:sz="0" w:space="0" w:color="auto"/>
            <w:right w:val="none" w:sz="0" w:space="0" w:color="auto"/>
          </w:divBdr>
        </w:div>
        <w:div w:id="1406804554">
          <w:marLeft w:val="0"/>
          <w:marRight w:val="0"/>
          <w:marTop w:val="0"/>
          <w:marBottom w:val="0"/>
          <w:divBdr>
            <w:top w:val="none" w:sz="0" w:space="0" w:color="auto"/>
            <w:left w:val="none" w:sz="0" w:space="0" w:color="auto"/>
            <w:bottom w:val="none" w:sz="0" w:space="0" w:color="auto"/>
            <w:right w:val="none" w:sz="0" w:space="0" w:color="auto"/>
          </w:divBdr>
        </w:div>
        <w:div w:id="1418749752">
          <w:marLeft w:val="0"/>
          <w:marRight w:val="0"/>
          <w:marTop w:val="0"/>
          <w:marBottom w:val="0"/>
          <w:divBdr>
            <w:top w:val="none" w:sz="0" w:space="0" w:color="auto"/>
            <w:left w:val="none" w:sz="0" w:space="0" w:color="auto"/>
            <w:bottom w:val="none" w:sz="0" w:space="0" w:color="auto"/>
            <w:right w:val="none" w:sz="0" w:space="0" w:color="auto"/>
          </w:divBdr>
        </w:div>
        <w:div w:id="1485388095">
          <w:marLeft w:val="0"/>
          <w:marRight w:val="0"/>
          <w:marTop w:val="0"/>
          <w:marBottom w:val="0"/>
          <w:divBdr>
            <w:top w:val="none" w:sz="0" w:space="0" w:color="auto"/>
            <w:left w:val="none" w:sz="0" w:space="0" w:color="auto"/>
            <w:bottom w:val="none" w:sz="0" w:space="0" w:color="auto"/>
            <w:right w:val="none" w:sz="0" w:space="0" w:color="auto"/>
          </w:divBdr>
        </w:div>
        <w:div w:id="1493987376">
          <w:marLeft w:val="0"/>
          <w:marRight w:val="0"/>
          <w:marTop w:val="0"/>
          <w:marBottom w:val="0"/>
          <w:divBdr>
            <w:top w:val="none" w:sz="0" w:space="0" w:color="auto"/>
            <w:left w:val="none" w:sz="0" w:space="0" w:color="auto"/>
            <w:bottom w:val="none" w:sz="0" w:space="0" w:color="auto"/>
            <w:right w:val="none" w:sz="0" w:space="0" w:color="auto"/>
          </w:divBdr>
        </w:div>
        <w:div w:id="1523473457">
          <w:marLeft w:val="0"/>
          <w:marRight w:val="0"/>
          <w:marTop w:val="0"/>
          <w:marBottom w:val="0"/>
          <w:divBdr>
            <w:top w:val="none" w:sz="0" w:space="0" w:color="auto"/>
            <w:left w:val="none" w:sz="0" w:space="0" w:color="auto"/>
            <w:bottom w:val="none" w:sz="0" w:space="0" w:color="auto"/>
            <w:right w:val="none" w:sz="0" w:space="0" w:color="auto"/>
          </w:divBdr>
        </w:div>
        <w:div w:id="1634943578">
          <w:marLeft w:val="0"/>
          <w:marRight w:val="0"/>
          <w:marTop w:val="0"/>
          <w:marBottom w:val="0"/>
          <w:divBdr>
            <w:top w:val="none" w:sz="0" w:space="0" w:color="auto"/>
            <w:left w:val="none" w:sz="0" w:space="0" w:color="auto"/>
            <w:bottom w:val="none" w:sz="0" w:space="0" w:color="auto"/>
            <w:right w:val="none" w:sz="0" w:space="0" w:color="auto"/>
          </w:divBdr>
        </w:div>
        <w:div w:id="1642731407">
          <w:marLeft w:val="0"/>
          <w:marRight w:val="0"/>
          <w:marTop w:val="0"/>
          <w:marBottom w:val="0"/>
          <w:divBdr>
            <w:top w:val="none" w:sz="0" w:space="0" w:color="auto"/>
            <w:left w:val="none" w:sz="0" w:space="0" w:color="auto"/>
            <w:bottom w:val="none" w:sz="0" w:space="0" w:color="auto"/>
            <w:right w:val="none" w:sz="0" w:space="0" w:color="auto"/>
          </w:divBdr>
        </w:div>
        <w:div w:id="1709179235">
          <w:marLeft w:val="0"/>
          <w:marRight w:val="0"/>
          <w:marTop w:val="0"/>
          <w:marBottom w:val="0"/>
          <w:divBdr>
            <w:top w:val="none" w:sz="0" w:space="0" w:color="auto"/>
            <w:left w:val="none" w:sz="0" w:space="0" w:color="auto"/>
            <w:bottom w:val="none" w:sz="0" w:space="0" w:color="auto"/>
            <w:right w:val="none" w:sz="0" w:space="0" w:color="auto"/>
          </w:divBdr>
        </w:div>
        <w:div w:id="1716197618">
          <w:marLeft w:val="0"/>
          <w:marRight w:val="0"/>
          <w:marTop w:val="0"/>
          <w:marBottom w:val="0"/>
          <w:divBdr>
            <w:top w:val="none" w:sz="0" w:space="0" w:color="auto"/>
            <w:left w:val="none" w:sz="0" w:space="0" w:color="auto"/>
            <w:bottom w:val="none" w:sz="0" w:space="0" w:color="auto"/>
            <w:right w:val="none" w:sz="0" w:space="0" w:color="auto"/>
          </w:divBdr>
        </w:div>
        <w:div w:id="1733656470">
          <w:marLeft w:val="0"/>
          <w:marRight w:val="0"/>
          <w:marTop w:val="0"/>
          <w:marBottom w:val="0"/>
          <w:divBdr>
            <w:top w:val="none" w:sz="0" w:space="0" w:color="auto"/>
            <w:left w:val="none" w:sz="0" w:space="0" w:color="auto"/>
            <w:bottom w:val="none" w:sz="0" w:space="0" w:color="auto"/>
            <w:right w:val="none" w:sz="0" w:space="0" w:color="auto"/>
          </w:divBdr>
        </w:div>
        <w:div w:id="1791120530">
          <w:marLeft w:val="0"/>
          <w:marRight w:val="0"/>
          <w:marTop w:val="0"/>
          <w:marBottom w:val="0"/>
          <w:divBdr>
            <w:top w:val="none" w:sz="0" w:space="0" w:color="auto"/>
            <w:left w:val="none" w:sz="0" w:space="0" w:color="auto"/>
            <w:bottom w:val="none" w:sz="0" w:space="0" w:color="auto"/>
            <w:right w:val="none" w:sz="0" w:space="0" w:color="auto"/>
          </w:divBdr>
        </w:div>
        <w:div w:id="1831672246">
          <w:marLeft w:val="0"/>
          <w:marRight w:val="0"/>
          <w:marTop w:val="0"/>
          <w:marBottom w:val="0"/>
          <w:divBdr>
            <w:top w:val="none" w:sz="0" w:space="0" w:color="auto"/>
            <w:left w:val="none" w:sz="0" w:space="0" w:color="auto"/>
            <w:bottom w:val="none" w:sz="0" w:space="0" w:color="auto"/>
            <w:right w:val="none" w:sz="0" w:space="0" w:color="auto"/>
          </w:divBdr>
        </w:div>
        <w:div w:id="1911768420">
          <w:marLeft w:val="0"/>
          <w:marRight w:val="0"/>
          <w:marTop w:val="0"/>
          <w:marBottom w:val="0"/>
          <w:divBdr>
            <w:top w:val="none" w:sz="0" w:space="0" w:color="auto"/>
            <w:left w:val="none" w:sz="0" w:space="0" w:color="auto"/>
            <w:bottom w:val="none" w:sz="0" w:space="0" w:color="auto"/>
            <w:right w:val="none" w:sz="0" w:space="0" w:color="auto"/>
          </w:divBdr>
        </w:div>
        <w:div w:id="1945455070">
          <w:marLeft w:val="0"/>
          <w:marRight w:val="0"/>
          <w:marTop w:val="0"/>
          <w:marBottom w:val="0"/>
          <w:divBdr>
            <w:top w:val="none" w:sz="0" w:space="0" w:color="auto"/>
            <w:left w:val="none" w:sz="0" w:space="0" w:color="auto"/>
            <w:bottom w:val="none" w:sz="0" w:space="0" w:color="auto"/>
            <w:right w:val="none" w:sz="0" w:space="0" w:color="auto"/>
          </w:divBdr>
        </w:div>
        <w:div w:id="1956864816">
          <w:marLeft w:val="0"/>
          <w:marRight w:val="0"/>
          <w:marTop w:val="0"/>
          <w:marBottom w:val="0"/>
          <w:divBdr>
            <w:top w:val="none" w:sz="0" w:space="0" w:color="auto"/>
            <w:left w:val="none" w:sz="0" w:space="0" w:color="auto"/>
            <w:bottom w:val="none" w:sz="0" w:space="0" w:color="auto"/>
            <w:right w:val="none" w:sz="0" w:space="0" w:color="auto"/>
          </w:divBdr>
        </w:div>
        <w:div w:id="1958758312">
          <w:marLeft w:val="0"/>
          <w:marRight w:val="0"/>
          <w:marTop w:val="0"/>
          <w:marBottom w:val="0"/>
          <w:divBdr>
            <w:top w:val="none" w:sz="0" w:space="0" w:color="auto"/>
            <w:left w:val="none" w:sz="0" w:space="0" w:color="auto"/>
            <w:bottom w:val="none" w:sz="0" w:space="0" w:color="auto"/>
            <w:right w:val="none" w:sz="0" w:space="0" w:color="auto"/>
          </w:divBdr>
        </w:div>
        <w:div w:id="1965505487">
          <w:marLeft w:val="0"/>
          <w:marRight w:val="0"/>
          <w:marTop w:val="0"/>
          <w:marBottom w:val="0"/>
          <w:divBdr>
            <w:top w:val="none" w:sz="0" w:space="0" w:color="auto"/>
            <w:left w:val="none" w:sz="0" w:space="0" w:color="auto"/>
            <w:bottom w:val="none" w:sz="0" w:space="0" w:color="auto"/>
            <w:right w:val="none" w:sz="0" w:space="0" w:color="auto"/>
          </w:divBdr>
        </w:div>
        <w:div w:id="1993948566">
          <w:marLeft w:val="0"/>
          <w:marRight w:val="0"/>
          <w:marTop w:val="0"/>
          <w:marBottom w:val="0"/>
          <w:divBdr>
            <w:top w:val="none" w:sz="0" w:space="0" w:color="auto"/>
            <w:left w:val="none" w:sz="0" w:space="0" w:color="auto"/>
            <w:bottom w:val="none" w:sz="0" w:space="0" w:color="auto"/>
            <w:right w:val="none" w:sz="0" w:space="0" w:color="auto"/>
          </w:divBdr>
        </w:div>
        <w:div w:id="2010863668">
          <w:marLeft w:val="0"/>
          <w:marRight w:val="0"/>
          <w:marTop w:val="0"/>
          <w:marBottom w:val="0"/>
          <w:divBdr>
            <w:top w:val="none" w:sz="0" w:space="0" w:color="auto"/>
            <w:left w:val="none" w:sz="0" w:space="0" w:color="auto"/>
            <w:bottom w:val="none" w:sz="0" w:space="0" w:color="auto"/>
            <w:right w:val="none" w:sz="0" w:space="0" w:color="auto"/>
          </w:divBdr>
        </w:div>
        <w:div w:id="2016420206">
          <w:marLeft w:val="0"/>
          <w:marRight w:val="0"/>
          <w:marTop w:val="0"/>
          <w:marBottom w:val="0"/>
          <w:divBdr>
            <w:top w:val="none" w:sz="0" w:space="0" w:color="auto"/>
            <w:left w:val="none" w:sz="0" w:space="0" w:color="auto"/>
            <w:bottom w:val="none" w:sz="0" w:space="0" w:color="auto"/>
            <w:right w:val="none" w:sz="0" w:space="0" w:color="auto"/>
          </w:divBdr>
        </w:div>
        <w:div w:id="2046516577">
          <w:marLeft w:val="0"/>
          <w:marRight w:val="0"/>
          <w:marTop w:val="0"/>
          <w:marBottom w:val="0"/>
          <w:divBdr>
            <w:top w:val="none" w:sz="0" w:space="0" w:color="auto"/>
            <w:left w:val="none" w:sz="0" w:space="0" w:color="auto"/>
            <w:bottom w:val="none" w:sz="0" w:space="0" w:color="auto"/>
            <w:right w:val="none" w:sz="0" w:space="0" w:color="auto"/>
          </w:divBdr>
        </w:div>
        <w:div w:id="2072390074">
          <w:marLeft w:val="0"/>
          <w:marRight w:val="0"/>
          <w:marTop w:val="0"/>
          <w:marBottom w:val="0"/>
          <w:divBdr>
            <w:top w:val="none" w:sz="0" w:space="0" w:color="auto"/>
            <w:left w:val="none" w:sz="0" w:space="0" w:color="auto"/>
            <w:bottom w:val="none" w:sz="0" w:space="0" w:color="auto"/>
            <w:right w:val="none" w:sz="0" w:space="0" w:color="auto"/>
          </w:divBdr>
        </w:div>
        <w:div w:id="2101832451">
          <w:marLeft w:val="0"/>
          <w:marRight w:val="0"/>
          <w:marTop w:val="0"/>
          <w:marBottom w:val="0"/>
          <w:divBdr>
            <w:top w:val="none" w:sz="0" w:space="0" w:color="auto"/>
            <w:left w:val="none" w:sz="0" w:space="0" w:color="auto"/>
            <w:bottom w:val="none" w:sz="0" w:space="0" w:color="auto"/>
            <w:right w:val="none" w:sz="0" w:space="0" w:color="auto"/>
          </w:divBdr>
        </w:div>
      </w:divsChild>
    </w:div>
    <w:div w:id="1563710088">
      <w:bodyDiv w:val="1"/>
      <w:marLeft w:val="0"/>
      <w:marRight w:val="0"/>
      <w:marTop w:val="0"/>
      <w:marBottom w:val="0"/>
      <w:divBdr>
        <w:top w:val="none" w:sz="0" w:space="0" w:color="auto"/>
        <w:left w:val="none" w:sz="0" w:space="0" w:color="auto"/>
        <w:bottom w:val="none" w:sz="0" w:space="0" w:color="auto"/>
        <w:right w:val="none" w:sz="0" w:space="0" w:color="auto"/>
      </w:divBdr>
    </w:div>
    <w:div w:id="1803577524">
      <w:bodyDiv w:val="1"/>
      <w:marLeft w:val="0"/>
      <w:marRight w:val="0"/>
      <w:marTop w:val="0"/>
      <w:marBottom w:val="0"/>
      <w:divBdr>
        <w:top w:val="none" w:sz="0" w:space="0" w:color="auto"/>
        <w:left w:val="none" w:sz="0" w:space="0" w:color="auto"/>
        <w:bottom w:val="none" w:sz="0" w:space="0" w:color="auto"/>
        <w:right w:val="none" w:sz="0" w:space="0" w:color="auto"/>
      </w:divBdr>
    </w:div>
    <w:div w:id="1880897793">
      <w:bodyDiv w:val="1"/>
      <w:marLeft w:val="0"/>
      <w:marRight w:val="0"/>
      <w:marTop w:val="0"/>
      <w:marBottom w:val="0"/>
      <w:divBdr>
        <w:top w:val="none" w:sz="0" w:space="0" w:color="auto"/>
        <w:left w:val="none" w:sz="0" w:space="0" w:color="auto"/>
        <w:bottom w:val="none" w:sz="0" w:space="0" w:color="auto"/>
        <w:right w:val="none" w:sz="0" w:space="0" w:color="auto"/>
      </w:divBdr>
    </w:div>
    <w:div w:id="1882087426">
      <w:bodyDiv w:val="1"/>
      <w:marLeft w:val="0"/>
      <w:marRight w:val="0"/>
      <w:marTop w:val="0"/>
      <w:marBottom w:val="0"/>
      <w:divBdr>
        <w:top w:val="none" w:sz="0" w:space="0" w:color="auto"/>
        <w:left w:val="none" w:sz="0" w:space="0" w:color="auto"/>
        <w:bottom w:val="none" w:sz="0" w:space="0" w:color="auto"/>
        <w:right w:val="none" w:sz="0" w:space="0" w:color="auto"/>
      </w:divBdr>
    </w:div>
    <w:div w:id="2088335029">
      <w:bodyDiv w:val="1"/>
      <w:marLeft w:val="0"/>
      <w:marRight w:val="0"/>
      <w:marTop w:val="0"/>
      <w:marBottom w:val="0"/>
      <w:divBdr>
        <w:top w:val="none" w:sz="0" w:space="0" w:color="auto"/>
        <w:left w:val="none" w:sz="0" w:space="0" w:color="auto"/>
        <w:bottom w:val="none" w:sz="0" w:space="0" w:color="auto"/>
        <w:right w:val="none" w:sz="0" w:space="0" w:color="auto"/>
      </w:divBdr>
      <w:divsChild>
        <w:div w:id="16010589">
          <w:marLeft w:val="0"/>
          <w:marRight w:val="0"/>
          <w:marTop w:val="0"/>
          <w:marBottom w:val="0"/>
          <w:divBdr>
            <w:top w:val="none" w:sz="0" w:space="0" w:color="auto"/>
            <w:left w:val="none" w:sz="0" w:space="0" w:color="auto"/>
            <w:bottom w:val="none" w:sz="0" w:space="0" w:color="auto"/>
            <w:right w:val="none" w:sz="0" w:space="0" w:color="auto"/>
          </w:divBdr>
        </w:div>
        <w:div w:id="33387663">
          <w:marLeft w:val="0"/>
          <w:marRight w:val="0"/>
          <w:marTop w:val="0"/>
          <w:marBottom w:val="0"/>
          <w:divBdr>
            <w:top w:val="none" w:sz="0" w:space="0" w:color="auto"/>
            <w:left w:val="none" w:sz="0" w:space="0" w:color="auto"/>
            <w:bottom w:val="none" w:sz="0" w:space="0" w:color="auto"/>
            <w:right w:val="none" w:sz="0" w:space="0" w:color="auto"/>
          </w:divBdr>
        </w:div>
        <w:div w:id="222789499">
          <w:marLeft w:val="0"/>
          <w:marRight w:val="0"/>
          <w:marTop w:val="0"/>
          <w:marBottom w:val="0"/>
          <w:divBdr>
            <w:top w:val="none" w:sz="0" w:space="0" w:color="auto"/>
            <w:left w:val="none" w:sz="0" w:space="0" w:color="auto"/>
            <w:bottom w:val="none" w:sz="0" w:space="0" w:color="auto"/>
            <w:right w:val="none" w:sz="0" w:space="0" w:color="auto"/>
          </w:divBdr>
        </w:div>
        <w:div w:id="233786947">
          <w:marLeft w:val="0"/>
          <w:marRight w:val="0"/>
          <w:marTop w:val="0"/>
          <w:marBottom w:val="0"/>
          <w:divBdr>
            <w:top w:val="none" w:sz="0" w:space="0" w:color="auto"/>
            <w:left w:val="none" w:sz="0" w:space="0" w:color="auto"/>
            <w:bottom w:val="none" w:sz="0" w:space="0" w:color="auto"/>
            <w:right w:val="none" w:sz="0" w:space="0" w:color="auto"/>
          </w:divBdr>
        </w:div>
        <w:div w:id="253052185">
          <w:marLeft w:val="0"/>
          <w:marRight w:val="0"/>
          <w:marTop w:val="0"/>
          <w:marBottom w:val="0"/>
          <w:divBdr>
            <w:top w:val="none" w:sz="0" w:space="0" w:color="auto"/>
            <w:left w:val="none" w:sz="0" w:space="0" w:color="auto"/>
            <w:bottom w:val="none" w:sz="0" w:space="0" w:color="auto"/>
            <w:right w:val="none" w:sz="0" w:space="0" w:color="auto"/>
          </w:divBdr>
        </w:div>
        <w:div w:id="282734713">
          <w:marLeft w:val="0"/>
          <w:marRight w:val="0"/>
          <w:marTop w:val="0"/>
          <w:marBottom w:val="0"/>
          <w:divBdr>
            <w:top w:val="none" w:sz="0" w:space="0" w:color="auto"/>
            <w:left w:val="none" w:sz="0" w:space="0" w:color="auto"/>
            <w:bottom w:val="none" w:sz="0" w:space="0" w:color="auto"/>
            <w:right w:val="none" w:sz="0" w:space="0" w:color="auto"/>
          </w:divBdr>
        </w:div>
        <w:div w:id="444203846">
          <w:marLeft w:val="0"/>
          <w:marRight w:val="0"/>
          <w:marTop w:val="0"/>
          <w:marBottom w:val="0"/>
          <w:divBdr>
            <w:top w:val="none" w:sz="0" w:space="0" w:color="auto"/>
            <w:left w:val="none" w:sz="0" w:space="0" w:color="auto"/>
            <w:bottom w:val="none" w:sz="0" w:space="0" w:color="auto"/>
            <w:right w:val="none" w:sz="0" w:space="0" w:color="auto"/>
          </w:divBdr>
        </w:div>
        <w:div w:id="540822317">
          <w:marLeft w:val="0"/>
          <w:marRight w:val="0"/>
          <w:marTop w:val="0"/>
          <w:marBottom w:val="0"/>
          <w:divBdr>
            <w:top w:val="none" w:sz="0" w:space="0" w:color="auto"/>
            <w:left w:val="none" w:sz="0" w:space="0" w:color="auto"/>
            <w:bottom w:val="none" w:sz="0" w:space="0" w:color="auto"/>
            <w:right w:val="none" w:sz="0" w:space="0" w:color="auto"/>
          </w:divBdr>
        </w:div>
        <w:div w:id="560679460">
          <w:marLeft w:val="0"/>
          <w:marRight w:val="0"/>
          <w:marTop w:val="0"/>
          <w:marBottom w:val="0"/>
          <w:divBdr>
            <w:top w:val="none" w:sz="0" w:space="0" w:color="auto"/>
            <w:left w:val="none" w:sz="0" w:space="0" w:color="auto"/>
            <w:bottom w:val="none" w:sz="0" w:space="0" w:color="auto"/>
            <w:right w:val="none" w:sz="0" w:space="0" w:color="auto"/>
          </w:divBdr>
        </w:div>
        <w:div w:id="587424010">
          <w:marLeft w:val="0"/>
          <w:marRight w:val="0"/>
          <w:marTop w:val="0"/>
          <w:marBottom w:val="0"/>
          <w:divBdr>
            <w:top w:val="none" w:sz="0" w:space="0" w:color="auto"/>
            <w:left w:val="none" w:sz="0" w:space="0" w:color="auto"/>
            <w:bottom w:val="none" w:sz="0" w:space="0" w:color="auto"/>
            <w:right w:val="none" w:sz="0" w:space="0" w:color="auto"/>
          </w:divBdr>
        </w:div>
        <w:div w:id="693649785">
          <w:marLeft w:val="0"/>
          <w:marRight w:val="0"/>
          <w:marTop w:val="0"/>
          <w:marBottom w:val="0"/>
          <w:divBdr>
            <w:top w:val="none" w:sz="0" w:space="0" w:color="auto"/>
            <w:left w:val="none" w:sz="0" w:space="0" w:color="auto"/>
            <w:bottom w:val="none" w:sz="0" w:space="0" w:color="auto"/>
            <w:right w:val="none" w:sz="0" w:space="0" w:color="auto"/>
          </w:divBdr>
        </w:div>
        <w:div w:id="709650545">
          <w:marLeft w:val="0"/>
          <w:marRight w:val="0"/>
          <w:marTop w:val="0"/>
          <w:marBottom w:val="0"/>
          <w:divBdr>
            <w:top w:val="none" w:sz="0" w:space="0" w:color="auto"/>
            <w:left w:val="none" w:sz="0" w:space="0" w:color="auto"/>
            <w:bottom w:val="none" w:sz="0" w:space="0" w:color="auto"/>
            <w:right w:val="none" w:sz="0" w:space="0" w:color="auto"/>
          </w:divBdr>
        </w:div>
        <w:div w:id="732318303">
          <w:marLeft w:val="0"/>
          <w:marRight w:val="0"/>
          <w:marTop w:val="0"/>
          <w:marBottom w:val="0"/>
          <w:divBdr>
            <w:top w:val="none" w:sz="0" w:space="0" w:color="auto"/>
            <w:left w:val="none" w:sz="0" w:space="0" w:color="auto"/>
            <w:bottom w:val="none" w:sz="0" w:space="0" w:color="auto"/>
            <w:right w:val="none" w:sz="0" w:space="0" w:color="auto"/>
          </w:divBdr>
        </w:div>
        <w:div w:id="791482941">
          <w:marLeft w:val="0"/>
          <w:marRight w:val="0"/>
          <w:marTop w:val="0"/>
          <w:marBottom w:val="0"/>
          <w:divBdr>
            <w:top w:val="none" w:sz="0" w:space="0" w:color="auto"/>
            <w:left w:val="none" w:sz="0" w:space="0" w:color="auto"/>
            <w:bottom w:val="none" w:sz="0" w:space="0" w:color="auto"/>
            <w:right w:val="none" w:sz="0" w:space="0" w:color="auto"/>
          </w:divBdr>
        </w:div>
        <w:div w:id="803350655">
          <w:marLeft w:val="0"/>
          <w:marRight w:val="0"/>
          <w:marTop w:val="0"/>
          <w:marBottom w:val="0"/>
          <w:divBdr>
            <w:top w:val="none" w:sz="0" w:space="0" w:color="auto"/>
            <w:left w:val="none" w:sz="0" w:space="0" w:color="auto"/>
            <w:bottom w:val="none" w:sz="0" w:space="0" w:color="auto"/>
            <w:right w:val="none" w:sz="0" w:space="0" w:color="auto"/>
          </w:divBdr>
        </w:div>
        <w:div w:id="877399228">
          <w:marLeft w:val="0"/>
          <w:marRight w:val="0"/>
          <w:marTop w:val="0"/>
          <w:marBottom w:val="0"/>
          <w:divBdr>
            <w:top w:val="none" w:sz="0" w:space="0" w:color="auto"/>
            <w:left w:val="none" w:sz="0" w:space="0" w:color="auto"/>
            <w:bottom w:val="none" w:sz="0" w:space="0" w:color="auto"/>
            <w:right w:val="none" w:sz="0" w:space="0" w:color="auto"/>
          </w:divBdr>
        </w:div>
        <w:div w:id="884755191">
          <w:marLeft w:val="0"/>
          <w:marRight w:val="0"/>
          <w:marTop w:val="0"/>
          <w:marBottom w:val="0"/>
          <w:divBdr>
            <w:top w:val="none" w:sz="0" w:space="0" w:color="auto"/>
            <w:left w:val="none" w:sz="0" w:space="0" w:color="auto"/>
            <w:bottom w:val="none" w:sz="0" w:space="0" w:color="auto"/>
            <w:right w:val="none" w:sz="0" w:space="0" w:color="auto"/>
          </w:divBdr>
        </w:div>
        <w:div w:id="956637865">
          <w:marLeft w:val="0"/>
          <w:marRight w:val="0"/>
          <w:marTop w:val="0"/>
          <w:marBottom w:val="0"/>
          <w:divBdr>
            <w:top w:val="none" w:sz="0" w:space="0" w:color="auto"/>
            <w:left w:val="none" w:sz="0" w:space="0" w:color="auto"/>
            <w:bottom w:val="none" w:sz="0" w:space="0" w:color="auto"/>
            <w:right w:val="none" w:sz="0" w:space="0" w:color="auto"/>
          </w:divBdr>
        </w:div>
        <w:div w:id="1001156858">
          <w:marLeft w:val="0"/>
          <w:marRight w:val="0"/>
          <w:marTop w:val="0"/>
          <w:marBottom w:val="0"/>
          <w:divBdr>
            <w:top w:val="none" w:sz="0" w:space="0" w:color="auto"/>
            <w:left w:val="none" w:sz="0" w:space="0" w:color="auto"/>
            <w:bottom w:val="none" w:sz="0" w:space="0" w:color="auto"/>
            <w:right w:val="none" w:sz="0" w:space="0" w:color="auto"/>
          </w:divBdr>
        </w:div>
        <w:div w:id="1026712328">
          <w:marLeft w:val="0"/>
          <w:marRight w:val="0"/>
          <w:marTop w:val="0"/>
          <w:marBottom w:val="0"/>
          <w:divBdr>
            <w:top w:val="none" w:sz="0" w:space="0" w:color="auto"/>
            <w:left w:val="none" w:sz="0" w:space="0" w:color="auto"/>
            <w:bottom w:val="none" w:sz="0" w:space="0" w:color="auto"/>
            <w:right w:val="none" w:sz="0" w:space="0" w:color="auto"/>
          </w:divBdr>
        </w:div>
        <w:div w:id="1027022873">
          <w:marLeft w:val="0"/>
          <w:marRight w:val="0"/>
          <w:marTop w:val="0"/>
          <w:marBottom w:val="0"/>
          <w:divBdr>
            <w:top w:val="none" w:sz="0" w:space="0" w:color="auto"/>
            <w:left w:val="none" w:sz="0" w:space="0" w:color="auto"/>
            <w:bottom w:val="none" w:sz="0" w:space="0" w:color="auto"/>
            <w:right w:val="none" w:sz="0" w:space="0" w:color="auto"/>
          </w:divBdr>
        </w:div>
        <w:div w:id="1077484696">
          <w:marLeft w:val="0"/>
          <w:marRight w:val="0"/>
          <w:marTop w:val="0"/>
          <w:marBottom w:val="0"/>
          <w:divBdr>
            <w:top w:val="none" w:sz="0" w:space="0" w:color="auto"/>
            <w:left w:val="none" w:sz="0" w:space="0" w:color="auto"/>
            <w:bottom w:val="none" w:sz="0" w:space="0" w:color="auto"/>
            <w:right w:val="none" w:sz="0" w:space="0" w:color="auto"/>
          </w:divBdr>
        </w:div>
        <w:div w:id="1078752465">
          <w:marLeft w:val="0"/>
          <w:marRight w:val="0"/>
          <w:marTop w:val="0"/>
          <w:marBottom w:val="0"/>
          <w:divBdr>
            <w:top w:val="none" w:sz="0" w:space="0" w:color="auto"/>
            <w:left w:val="none" w:sz="0" w:space="0" w:color="auto"/>
            <w:bottom w:val="none" w:sz="0" w:space="0" w:color="auto"/>
            <w:right w:val="none" w:sz="0" w:space="0" w:color="auto"/>
          </w:divBdr>
        </w:div>
        <w:div w:id="1098255653">
          <w:marLeft w:val="0"/>
          <w:marRight w:val="0"/>
          <w:marTop w:val="0"/>
          <w:marBottom w:val="0"/>
          <w:divBdr>
            <w:top w:val="none" w:sz="0" w:space="0" w:color="auto"/>
            <w:left w:val="none" w:sz="0" w:space="0" w:color="auto"/>
            <w:bottom w:val="none" w:sz="0" w:space="0" w:color="auto"/>
            <w:right w:val="none" w:sz="0" w:space="0" w:color="auto"/>
          </w:divBdr>
        </w:div>
        <w:div w:id="1231228442">
          <w:marLeft w:val="0"/>
          <w:marRight w:val="0"/>
          <w:marTop w:val="0"/>
          <w:marBottom w:val="0"/>
          <w:divBdr>
            <w:top w:val="none" w:sz="0" w:space="0" w:color="auto"/>
            <w:left w:val="none" w:sz="0" w:space="0" w:color="auto"/>
            <w:bottom w:val="none" w:sz="0" w:space="0" w:color="auto"/>
            <w:right w:val="none" w:sz="0" w:space="0" w:color="auto"/>
          </w:divBdr>
        </w:div>
        <w:div w:id="1238974654">
          <w:marLeft w:val="0"/>
          <w:marRight w:val="0"/>
          <w:marTop w:val="0"/>
          <w:marBottom w:val="0"/>
          <w:divBdr>
            <w:top w:val="none" w:sz="0" w:space="0" w:color="auto"/>
            <w:left w:val="none" w:sz="0" w:space="0" w:color="auto"/>
            <w:bottom w:val="none" w:sz="0" w:space="0" w:color="auto"/>
            <w:right w:val="none" w:sz="0" w:space="0" w:color="auto"/>
          </w:divBdr>
        </w:div>
        <w:div w:id="1239176101">
          <w:marLeft w:val="0"/>
          <w:marRight w:val="0"/>
          <w:marTop w:val="0"/>
          <w:marBottom w:val="0"/>
          <w:divBdr>
            <w:top w:val="none" w:sz="0" w:space="0" w:color="auto"/>
            <w:left w:val="none" w:sz="0" w:space="0" w:color="auto"/>
            <w:bottom w:val="none" w:sz="0" w:space="0" w:color="auto"/>
            <w:right w:val="none" w:sz="0" w:space="0" w:color="auto"/>
          </w:divBdr>
        </w:div>
        <w:div w:id="1245799639">
          <w:marLeft w:val="0"/>
          <w:marRight w:val="0"/>
          <w:marTop w:val="0"/>
          <w:marBottom w:val="0"/>
          <w:divBdr>
            <w:top w:val="none" w:sz="0" w:space="0" w:color="auto"/>
            <w:left w:val="none" w:sz="0" w:space="0" w:color="auto"/>
            <w:bottom w:val="none" w:sz="0" w:space="0" w:color="auto"/>
            <w:right w:val="none" w:sz="0" w:space="0" w:color="auto"/>
          </w:divBdr>
        </w:div>
        <w:div w:id="1250624672">
          <w:marLeft w:val="0"/>
          <w:marRight w:val="0"/>
          <w:marTop w:val="0"/>
          <w:marBottom w:val="0"/>
          <w:divBdr>
            <w:top w:val="none" w:sz="0" w:space="0" w:color="auto"/>
            <w:left w:val="none" w:sz="0" w:space="0" w:color="auto"/>
            <w:bottom w:val="none" w:sz="0" w:space="0" w:color="auto"/>
            <w:right w:val="none" w:sz="0" w:space="0" w:color="auto"/>
          </w:divBdr>
        </w:div>
        <w:div w:id="1307398234">
          <w:marLeft w:val="0"/>
          <w:marRight w:val="0"/>
          <w:marTop w:val="0"/>
          <w:marBottom w:val="0"/>
          <w:divBdr>
            <w:top w:val="none" w:sz="0" w:space="0" w:color="auto"/>
            <w:left w:val="none" w:sz="0" w:space="0" w:color="auto"/>
            <w:bottom w:val="none" w:sz="0" w:space="0" w:color="auto"/>
            <w:right w:val="none" w:sz="0" w:space="0" w:color="auto"/>
          </w:divBdr>
        </w:div>
        <w:div w:id="1312364598">
          <w:marLeft w:val="0"/>
          <w:marRight w:val="0"/>
          <w:marTop w:val="0"/>
          <w:marBottom w:val="0"/>
          <w:divBdr>
            <w:top w:val="none" w:sz="0" w:space="0" w:color="auto"/>
            <w:left w:val="none" w:sz="0" w:space="0" w:color="auto"/>
            <w:bottom w:val="none" w:sz="0" w:space="0" w:color="auto"/>
            <w:right w:val="none" w:sz="0" w:space="0" w:color="auto"/>
          </w:divBdr>
        </w:div>
        <w:div w:id="1341468983">
          <w:marLeft w:val="0"/>
          <w:marRight w:val="0"/>
          <w:marTop w:val="0"/>
          <w:marBottom w:val="0"/>
          <w:divBdr>
            <w:top w:val="none" w:sz="0" w:space="0" w:color="auto"/>
            <w:left w:val="none" w:sz="0" w:space="0" w:color="auto"/>
            <w:bottom w:val="none" w:sz="0" w:space="0" w:color="auto"/>
            <w:right w:val="none" w:sz="0" w:space="0" w:color="auto"/>
          </w:divBdr>
        </w:div>
        <w:div w:id="1347517341">
          <w:marLeft w:val="0"/>
          <w:marRight w:val="0"/>
          <w:marTop w:val="0"/>
          <w:marBottom w:val="0"/>
          <w:divBdr>
            <w:top w:val="none" w:sz="0" w:space="0" w:color="auto"/>
            <w:left w:val="none" w:sz="0" w:space="0" w:color="auto"/>
            <w:bottom w:val="none" w:sz="0" w:space="0" w:color="auto"/>
            <w:right w:val="none" w:sz="0" w:space="0" w:color="auto"/>
          </w:divBdr>
        </w:div>
        <w:div w:id="1393696549">
          <w:marLeft w:val="0"/>
          <w:marRight w:val="0"/>
          <w:marTop w:val="0"/>
          <w:marBottom w:val="0"/>
          <w:divBdr>
            <w:top w:val="none" w:sz="0" w:space="0" w:color="auto"/>
            <w:left w:val="none" w:sz="0" w:space="0" w:color="auto"/>
            <w:bottom w:val="none" w:sz="0" w:space="0" w:color="auto"/>
            <w:right w:val="none" w:sz="0" w:space="0" w:color="auto"/>
          </w:divBdr>
        </w:div>
        <w:div w:id="1465657463">
          <w:marLeft w:val="0"/>
          <w:marRight w:val="0"/>
          <w:marTop w:val="0"/>
          <w:marBottom w:val="0"/>
          <w:divBdr>
            <w:top w:val="none" w:sz="0" w:space="0" w:color="auto"/>
            <w:left w:val="none" w:sz="0" w:space="0" w:color="auto"/>
            <w:bottom w:val="none" w:sz="0" w:space="0" w:color="auto"/>
            <w:right w:val="none" w:sz="0" w:space="0" w:color="auto"/>
          </w:divBdr>
        </w:div>
        <w:div w:id="1550268528">
          <w:marLeft w:val="0"/>
          <w:marRight w:val="0"/>
          <w:marTop w:val="0"/>
          <w:marBottom w:val="0"/>
          <w:divBdr>
            <w:top w:val="none" w:sz="0" w:space="0" w:color="auto"/>
            <w:left w:val="none" w:sz="0" w:space="0" w:color="auto"/>
            <w:bottom w:val="none" w:sz="0" w:space="0" w:color="auto"/>
            <w:right w:val="none" w:sz="0" w:space="0" w:color="auto"/>
          </w:divBdr>
        </w:div>
        <w:div w:id="1622762896">
          <w:marLeft w:val="0"/>
          <w:marRight w:val="0"/>
          <w:marTop w:val="0"/>
          <w:marBottom w:val="0"/>
          <w:divBdr>
            <w:top w:val="none" w:sz="0" w:space="0" w:color="auto"/>
            <w:left w:val="none" w:sz="0" w:space="0" w:color="auto"/>
            <w:bottom w:val="none" w:sz="0" w:space="0" w:color="auto"/>
            <w:right w:val="none" w:sz="0" w:space="0" w:color="auto"/>
          </w:divBdr>
        </w:div>
        <w:div w:id="1624799363">
          <w:marLeft w:val="0"/>
          <w:marRight w:val="0"/>
          <w:marTop w:val="0"/>
          <w:marBottom w:val="0"/>
          <w:divBdr>
            <w:top w:val="none" w:sz="0" w:space="0" w:color="auto"/>
            <w:left w:val="none" w:sz="0" w:space="0" w:color="auto"/>
            <w:bottom w:val="none" w:sz="0" w:space="0" w:color="auto"/>
            <w:right w:val="none" w:sz="0" w:space="0" w:color="auto"/>
          </w:divBdr>
        </w:div>
        <w:div w:id="1672836010">
          <w:marLeft w:val="0"/>
          <w:marRight w:val="0"/>
          <w:marTop w:val="0"/>
          <w:marBottom w:val="0"/>
          <w:divBdr>
            <w:top w:val="none" w:sz="0" w:space="0" w:color="auto"/>
            <w:left w:val="none" w:sz="0" w:space="0" w:color="auto"/>
            <w:bottom w:val="none" w:sz="0" w:space="0" w:color="auto"/>
            <w:right w:val="none" w:sz="0" w:space="0" w:color="auto"/>
          </w:divBdr>
        </w:div>
        <w:div w:id="1713267804">
          <w:marLeft w:val="0"/>
          <w:marRight w:val="0"/>
          <w:marTop w:val="0"/>
          <w:marBottom w:val="0"/>
          <w:divBdr>
            <w:top w:val="none" w:sz="0" w:space="0" w:color="auto"/>
            <w:left w:val="none" w:sz="0" w:space="0" w:color="auto"/>
            <w:bottom w:val="none" w:sz="0" w:space="0" w:color="auto"/>
            <w:right w:val="none" w:sz="0" w:space="0" w:color="auto"/>
          </w:divBdr>
        </w:div>
        <w:div w:id="1746535288">
          <w:marLeft w:val="0"/>
          <w:marRight w:val="0"/>
          <w:marTop w:val="0"/>
          <w:marBottom w:val="0"/>
          <w:divBdr>
            <w:top w:val="none" w:sz="0" w:space="0" w:color="auto"/>
            <w:left w:val="none" w:sz="0" w:space="0" w:color="auto"/>
            <w:bottom w:val="none" w:sz="0" w:space="0" w:color="auto"/>
            <w:right w:val="none" w:sz="0" w:space="0" w:color="auto"/>
          </w:divBdr>
        </w:div>
        <w:div w:id="1795950930">
          <w:marLeft w:val="0"/>
          <w:marRight w:val="0"/>
          <w:marTop w:val="0"/>
          <w:marBottom w:val="0"/>
          <w:divBdr>
            <w:top w:val="none" w:sz="0" w:space="0" w:color="auto"/>
            <w:left w:val="none" w:sz="0" w:space="0" w:color="auto"/>
            <w:bottom w:val="none" w:sz="0" w:space="0" w:color="auto"/>
            <w:right w:val="none" w:sz="0" w:space="0" w:color="auto"/>
          </w:divBdr>
        </w:div>
        <w:div w:id="1824545494">
          <w:marLeft w:val="0"/>
          <w:marRight w:val="0"/>
          <w:marTop w:val="0"/>
          <w:marBottom w:val="0"/>
          <w:divBdr>
            <w:top w:val="none" w:sz="0" w:space="0" w:color="auto"/>
            <w:left w:val="none" w:sz="0" w:space="0" w:color="auto"/>
            <w:bottom w:val="none" w:sz="0" w:space="0" w:color="auto"/>
            <w:right w:val="none" w:sz="0" w:space="0" w:color="auto"/>
          </w:divBdr>
        </w:div>
        <w:div w:id="1824932921">
          <w:marLeft w:val="0"/>
          <w:marRight w:val="0"/>
          <w:marTop w:val="0"/>
          <w:marBottom w:val="0"/>
          <w:divBdr>
            <w:top w:val="none" w:sz="0" w:space="0" w:color="auto"/>
            <w:left w:val="none" w:sz="0" w:space="0" w:color="auto"/>
            <w:bottom w:val="none" w:sz="0" w:space="0" w:color="auto"/>
            <w:right w:val="none" w:sz="0" w:space="0" w:color="auto"/>
          </w:divBdr>
        </w:div>
        <w:div w:id="1860074727">
          <w:marLeft w:val="0"/>
          <w:marRight w:val="0"/>
          <w:marTop w:val="0"/>
          <w:marBottom w:val="0"/>
          <w:divBdr>
            <w:top w:val="none" w:sz="0" w:space="0" w:color="auto"/>
            <w:left w:val="none" w:sz="0" w:space="0" w:color="auto"/>
            <w:bottom w:val="none" w:sz="0" w:space="0" w:color="auto"/>
            <w:right w:val="none" w:sz="0" w:space="0" w:color="auto"/>
          </w:divBdr>
        </w:div>
        <w:div w:id="1860698537">
          <w:marLeft w:val="0"/>
          <w:marRight w:val="0"/>
          <w:marTop w:val="0"/>
          <w:marBottom w:val="0"/>
          <w:divBdr>
            <w:top w:val="none" w:sz="0" w:space="0" w:color="auto"/>
            <w:left w:val="none" w:sz="0" w:space="0" w:color="auto"/>
            <w:bottom w:val="none" w:sz="0" w:space="0" w:color="auto"/>
            <w:right w:val="none" w:sz="0" w:space="0" w:color="auto"/>
          </w:divBdr>
        </w:div>
        <w:div w:id="1868983052">
          <w:marLeft w:val="0"/>
          <w:marRight w:val="0"/>
          <w:marTop w:val="0"/>
          <w:marBottom w:val="0"/>
          <w:divBdr>
            <w:top w:val="none" w:sz="0" w:space="0" w:color="auto"/>
            <w:left w:val="none" w:sz="0" w:space="0" w:color="auto"/>
            <w:bottom w:val="none" w:sz="0" w:space="0" w:color="auto"/>
            <w:right w:val="none" w:sz="0" w:space="0" w:color="auto"/>
          </w:divBdr>
        </w:div>
        <w:div w:id="1871987778">
          <w:marLeft w:val="0"/>
          <w:marRight w:val="0"/>
          <w:marTop w:val="0"/>
          <w:marBottom w:val="0"/>
          <w:divBdr>
            <w:top w:val="none" w:sz="0" w:space="0" w:color="auto"/>
            <w:left w:val="none" w:sz="0" w:space="0" w:color="auto"/>
            <w:bottom w:val="none" w:sz="0" w:space="0" w:color="auto"/>
            <w:right w:val="none" w:sz="0" w:space="0" w:color="auto"/>
          </w:divBdr>
        </w:div>
        <w:div w:id="1873617495">
          <w:marLeft w:val="0"/>
          <w:marRight w:val="0"/>
          <w:marTop w:val="0"/>
          <w:marBottom w:val="0"/>
          <w:divBdr>
            <w:top w:val="none" w:sz="0" w:space="0" w:color="auto"/>
            <w:left w:val="none" w:sz="0" w:space="0" w:color="auto"/>
            <w:bottom w:val="none" w:sz="0" w:space="0" w:color="auto"/>
            <w:right w:val="none" w:sz="0" w:space="0" w:color="auto"/>
          </w:divBdr>
        </w:div>
        <w:div w:id="1887595933">
          <w:marLeft w:val="0"/>
          <w:marRight w:val="0"/>
          <w:marTop w:val="0"/>
          <w:marBottom w:val="0"/>
          <w:divBdr>
            <w:top w:val="none" w:sz="0" w:space="0" w:color="auto"/>
            <w:left w:val="none" w:sz="0" w:space="0" w:color="auto"/>
            <w:bottom w:val="none" w:sz="0" w:space="0" w:color="auto"/>
            <w:right w:val="none" w:sz="0" w:space="0" w:color="auto"/>
          </w:divBdr>
        </w:div>
        <w:div w:id="1891653043">
          <w:marLeft w:val="0"/>
          <w:marRight w:val="0"/>
          <w:marTop w:val="0"/>
          <w:marBottom w:val="0"/>
          <w:divBdr>
            <w:top w:val="none" w:sz="0" w:space="0" w:color="auto"/>
            <w:left w:val="none" w:sz="0" w:space="0" w:color="auto"/>
            <w:bottom w:val="none" w:sz="0" w:space="0" w:color="auto"/>
            <w:right w:val="none" w:sz="0" w:space="0" w:color="auto"/>
          </w:divBdr>
        </w:div>
        <w:div w:id="1913538820">
          <w:marLeft w:val="0"/>
          <w:marRight w:val="0"/>
          <w:marTop w:val="0"/>
          <w:marBottom w:val="0"/>
          <w:divBdr>
            <w:top w:val="none" w:sz="0" w:space="0" w:color="auto"/>
            <w:left w:val="none" w:sz="0" w:space="0" w:color="auto"/>
            <w:bottom w:val="none" w:sz="0" w:space="0" w:color="auto"/>
            <w:right w:val="none" w:sz="0" w:space="0" w:color="auto"/>
          </w:divBdr>
        </w:div>
        <w:div w:id="1977097871">
          <w:marLeft w:val="0"/>
          <w:marRight w:val="0"/>
          <w:marTop w:val="0"/>
          <w:marBottom w:val="0"/>
          <w:divBdr>
            <w:top w:val="none" w:sz="0" w:space="0" w:color="auto"/>
            <w:left w:val="none" w:sz="0" w:space="0" w:color="auto"/>
            <w:bottom w:val="none" w:sz="0" w:space="0" w:color="auto"/>
            <w:right w:val="none" w:sz="0" w:space="0" w:color="auto"/>
          </w:divBdr>
        </w:div>
        <w:div w:id="1985889034">
          <w:marLeft w:val="0"/>
          <w:marRight w:val="0"/>
          <w:marTop w:val="0"/>
          <w:marBottom w:val="0"/>
          <w:divBdr>
            <w:top w:val="none" w:sz="0" w:space="0" w:color="auto"/>
            <w:left w:val="none" w:sz="0" w:space="0" w:color="auto"/>
            <w:bottom w:val="none" w:sz="0" w:space="0" w:color="auto"/>
            <w:right w:val="none" w:sz="0" w:space="0" w:color="auto"/>
          </w:divBdr>
        </w:div>
        <w:div w:id="2128087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96CA0-416E-4EF2-B77C-61A200B9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toaipm</dc:creator>
  <cp:lastModifiedBy>HP</cp:lastModifiedBy>
  <cp:revision>3</cp:revision>
  <cp:lastPrinted>2020-07-29T07:39:00Z</cp:lastPrinted>
  <dcterms:created xsi:type="dcterms:W3CDTF">2020-04-21T01:57:00Z</dcterms:created>
  <dcterms:modified xsi:type="dcterms:W3CDTF">2020-07-29T07:41:00Z</dcterms:modified>
</cp:coreProperties>
</file>